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D0698" w14:textId="77777777" w:rsidR="000D2344" w:rsidRDefault="000D2344" w:rsidP="0001466A">
      <w:pPr>
        <w:spacing w:after="120" w:line="360" w:lineRule="auto"/>
        <w:jc w:val="center"/>
        <w:rPr>
          <w:rFonts w:ascii="Times New Roman" w:hAnsi="Times New Roman" w:cs="Times New Roman"/>
          <w:sz w:val="24"/>
          <w:szCs w:val="24"/>
        </w:rPr>
      </w:pPr>
      <w:r w:rsidRPr="005A137B">
        <w:rPr>
          <w:rFonts w:ascii="Times New Roman" w:hAnsi="Times New Roman" w:cs="Times New Roman"/>
          <w:sz w:val="24"/>
          <w:szCs w:val="24"/>
        </w:rPr>
        <w:t>Rénover son identité par l’entremise du doctorat</w:t>
      </w:r>
    </w:p>
    <w:p w14:paraId="75BC5C9E" w14:textId="02879536" w:rsidR="00053584" w:rsidRDefault="00053584" w:rsidP="00053584">
      <w:pPr>
        <w:spacing w:after="120" w:line="360" w:lineRule="auto"/>
        <w:jc w:val="both"/>
        <w:rPr>
          <w:rFonts w:ascii="Times New Roman" w:hAnsi="Times New Roman" w:cs="Times New Roman"/>
          <w:sz w:val="24"/>
          <w:szCs w:val="24"/>
        </w:rPr>
      </w:pPr>
      <w:r w:rsidRPr="00053584">
        <w:rPr>
          <w:rFonts w:ascii="Times New Roman" w:hAnsi="Times New Roman" w:cs="Times New Roman"/>
          <w:sz w:val="24"/>
          <w:szCs w:val="24"/>
        </w:rPr>
        <w:t>Mon doctorat a commencé sur les chapeaux de roues. À peine l’encre de mon mémoire était-elle sèche que les séminaires débutaient. Dès le jour un, j’avais l’impression de ne pas « entrer dans le moule » ni d’appartenir à la « tribu »</w:t>
      </w:r>
      <w:r>
        <w:rPr>
          <w:rFonts w:ascii="Times New Roman" w:hAnsi="Times New Roman" w:cs="Times New Roman"/>
          <w:sz w:val="24"/>
          <w:szCs w:val="24"/>
        </w:rPr>
        <w:t xml:space="preserve"> tant évoquée</w:t>
      </w:r>
      <w:r w:rsidRPr="00053584">
        <w:rPr>
          <w:rFonts w:ascii="Times New Roman" w:hAnsi="Times New Roman" w:cs="Times New Roman"/>
          <w:sz w:val="24"/>
          <w:szCs w:val="24"/>
        </w:rPr>
        <w:t>. J’ai persisté, la tête baissée, pour répondre aux exigences</w:t>
      </w:r>
      <w:r>
        <w:rPr>
          <w:rFonts w:ascii="Times New Roman" w:hAnsi="Times New Roman" w:cs="Times New Roman"/>
          <w:sz w:val="24"/>
          <w:szCs w:val="24"/>
        </w:rPr>
        <w:t>, aux attentes, aux implicites d’un milieu que je croyais connaitre</w:t>
      </w:r>
      <w:r w:rsidRPr="00053584">
        <w:rPr>
          <w:rFonts w:ascii="Times New Roman" w:hAnsi="Times New Roman" w:cs="Times New Roman"/>
          <w:sz w:val="24"/>
          <w:szCs w:val="24"/>
        </w:rPr>
        <w:t>.</w:t>
      </w:r>
      <w:r>
        <w:rPr>
          <w:rFonts w:ascii="Times New Roman" w:hAnsi="Times New Roman" w:cs="Times New Roman"/>
          <w:sz w:val="24"/>
          <w:szCs w:val="24"/>
        </w:rPr>
        <w:t xml:space="preserve"> Pourtant, j’étais constamment</w:t>
      </w:r>
      <w:r w:rsidRPr="00053584">
        <w:rPr>
          <w:rFonts w:ascii="Times New Roman" w:hAnsi="Times New Roman" w:cs="Times New Roman"/>
          <w:sz w:val="24"/>
          <w:szCs w:val="24"/>
        </w:rPr>
        <w:t xml:space="preserve"> mal dans </w:t>
      </w:r>
      <w:r>
        <w:rPr>
          <w:rFonts w:ascii="Times New Roman" w:hAnsi="Times New Roman" w:cs="Times New Roman"/>
          <w:sz w:val="24"/>
          <w:szCs w:val="24"/>
        </w:rPr>
        <w:t>m</w:t>
      </w:r>
      <w:r w:rsidRPr="00053584">
        <w:rPr>
          <w:rFonts w:ascii="Times New Roman" w:hAnsi="Times New Roman" w:cs="Times New Roman"/>
          <w:sz w:val="24"/>
          <w:szCs w:val="24"/>
        </w:rPr>
        <w:t xml:space="preserve">a peau, comme si elle était étirée à son maximum tout en retenant </w:t>
      </w:r>
      <w:r>
        <w:rPr>
          <w:rFonts w:ascii="Times New Roman" w:hAnsi="Times New Roman" w:cs="Times New Roman"/>
          <w:sz w:val="24"/>
          <w:szCs w:val="24"/>
        </w:rPr>
        <w:t xml:space="preserve">mes ambitions </w:t>
      </w:r>
      <w:r w:rsidR="00074EBE">
        <w:rPr>
          <w:rFonts w:ascii="Times New Roman" w:hAnsi="Times New Roman" w:cs="Times New Roman"/>
          <w:sz w:val="24"/>
          <w:szCs w:val="24"/>
        </w:rPr>
        <w:t>de prendre leur place légitime</w:t>
      </w:r>
      <w:r w:rsidR="00F8322D">
        <w:rPr>
          <w:rFonts w:ascii="Times New Roman" w:hAnsi="Times New Roman" w:cs="Times New Roman"/>
          <w:sz w:val="24"/>
          <w:szCs w:val="24"/>
        </w:rPr>
        <w:t xml:space="preserve"> en mon sein</w:t>
      </w:r>
      <w:r w:rsidR="00074EBE">
        <w:rPr>
          <w:rFonts w:ascii="Times New Roman" w:hAnsi="Times New Roman" w:cs="Times New Roman"/>
          <w:sz w:val="24"/>
          <w:szCs w:val="24"/>
        </w:rPr>
        <w:t xml:space="preserve">. </w:t>
      </w:r>
      <w:r w:rsidRPr="00053584">
        <w:rPr>
          <w:rFonts w:ascii="Times New Roman" w:hAnsi="Times New Roman" w:cs="Times New Roman"/>
          <w:sz w:val="24"/>
          <w:szCs w:val="24"/>
        </w:rPr>
        <w:t xml:space="preserve">Puis, j’ai rencontré le mur de l’épuisement professionnel. </w:t>
      </w:r>
      <w:proofErr w:type="spellStart"/>
      <w:r w:rsidRPr="00053584">
        <w:rPr>
          <w:rFonts w:ascii="Times New Roman" w:hAnsi="Times New Roman" w:cs="Times New Roman"/>
          <w:sz w:val="24"/>
          <w:szCs w:val="24"/>
        </w:rPr>
        <w:t>S</w:t>
      </w:r>
      <w:r w:rsidR="0053535F">
        <w:rPr>
          <w:rFonts w:ascii="Times New Roman" w:hAnsi="Times New Roman" w:cs="Times New Roman"/>
          <w:sz w:val="24"/>
          <w:szCs w:val="24"/>
        </w:rPr>
        <w:t>û</w:t>
      </w:r>
      <w:r w:rsidRPr="00053584">
        <w:rPr>
          <w:rFonts w:ascii="Times New Roman" w:hAnsi="Times New Roman" w:cs="Times New Roman"/>
          <w:sz w:val="24"/>
          <w:szCs w:val="24"/>
        </w:rPr>
        <w:t>rement</w:t>
      </w:r>
      <w:proofErr w:type="spellEnd"/>
      <w:r w:rsidRPr="00053584">
        <w:rPr>
          <w:rFonts w:ascii="Times New Roman" w:hAnsi="Times New Roman" w:cs="Times New Roman"/>
          <w:sz w:val="24"/>
          <w:szCs w:val="24"/>
        </w:rPr>
        <w:t xml:space="preserve"> en lien avec la double dépression </w:t>
      </w:r>
      <w:r w:rsidR="00D918B9">
        <w:rPr>
          <w:rFonts w:ascii="Times New Roman" w:hAnsi="Times New Roman" w:cs="Times New Roman"/>
          <w:sz w:val="24"/>
          <w:szCs w:val="24"/>
        </w:rPr>
        <w:t>qui a débuté</w:t>
      </w:r>
      <w:r w:rsidRPr="00053584">
        <w:rPr>
          <w:rFonts w:ascii="Times New Roman" w:hAnsi="Times New Roman" w:cs="Times New Roman"/>
          <w:sz w:val="24"/>
          <w:szCs w:val="24"/>
        </w:rPr>
        <w:t xml:space="preserve"> lors de mon stage </w:t>
      </w:r>
      <w:r>
        <w:rPr>
          <w:rFonts w:ascii="Times New Roman" w:hAnsi="Times New Roman" w:cs="Times New Roman"/>
          <w:sz w:val="24"/>
          <w:szCs w:val="24"/>
        </w:rPr>
        <w:t xml:space="preserve">doctoral </w:t>
      </w:r>
      <w:r w:rsidRPr="00053584">
        <w:rPr>
          <w:rFonts w:ascii="Times New Roman" w:hAnsi="Times New Roman" w:cs="Times New Roman"/>
          <w:sz w:val="24"/>
          <w:szCs w:val="24"/>
        </w:rPr>
        <w:t>à l’étranger. Double, d</w:t>
      </w:r>
      <w:r w:rsidR="0053535F">
        <w:rPr>
          <w:rFonts w:ascii="Times New Roman" w:hAnsi="Times New Roman" w:cs="Times New Roman"/>
          <w:sz w:val="24"/>
          <w:szCs w:val="24"/>
        </w:rPr>
        <w:t>û</w:t>
      </w:r>
      <w:r w:rsidRPr="00053584">
        <w:rPr>
          <w:rFonts w:ascii="Times New Roman" w:hAnsi="Times New Roman" w:cs="Times New Roman"/>
          <w:sz w:val="24"/>
          <w:szCs w:val="24"/>
        </w:rPr>
        <w:t xml:space="preserve"> à la longueur d’avance d’une dysthymie que je n’avais jamais vraiment saisie </w:t>
      </w:r>
      <w:r>
        <w:rPr>
          <w:rFonts w:ascii="Times New Roman" w:hAnsi="Times New Roman" w:cs="Times New Roman"/>
          <w:sz w:val="24"/>
          <w:szCs w:val="24"/>
        </w:rPr>
        <w:t xml:space="preserve">(et qui expliquait tant de choses) </w:t>
      </w:r>
      <w:r w:rsidRPr="00053584">
        <w:rPr>
          <w:rFonts w:ascii="Times New Roman" w:hAnsi="Times New Roman" w:cs="Times New Roman"/>
          <w:sz w:val="24"/>
          <w:szCs w:val="24"/>
        </w:rPr>
        <w:t>et à une dépression majeure</w:t>
      </w:r>
      <w:r w:rsidR="008B5789">
        <w:rPr>
          <w:rFonts w:ascii="Times New Roman" w:hAnsi="Times New Roman" w:cs="Times New Roman"/>
          <w:sz w:val="24"/>
          <w:szCs w:val="24"/>
        </w:rPr>
        <w:t xml:space="preserve"> qui</w:t>
      </w:r>
      <w:r w:rsidRPr="00053584">
        <w:rPr>
          <w:rFonts w:ascii="Times New Roman" w:hAnsi="Times New Roman" w:cs="Times New Roman"/>
          <w:sz w:val="24"/>
          <w:szCs w:val="24"/>
        </w:rPr>
        <w:t xml:space="preserve"> s’y était jointe. </w:t>
      </w:r>
      <w:r w:rsidR="008E008C">
        <w:rPr>
          <w:rFonts w:ascii="Times New Roman" w:hAnsi="Times New Roman" w:cs="Times New Roman"/>
          <w:sz w:val="24"/>
          <w:szCs w:val="24"/>
        </w:rPr>
        <w:t>L</w:t>
      </w:r>
      <w:r>
        <w:rPr>
          <w:rFonts w:ascii="Times New Roman" w:hAnsi="Times New Roman" w:cs="Times New Roman"/>
          <w:sz w:val="24"/>
          <w:szCs w:val="24"/>
        </w:rPr>
        <w:t xml:space="preserve">a fatigue, </w:t>
      </w:r>
      <w:r w:rsidR="008E008C">
        <w:rPr>
          <w:rFonts w:ascii="Times New Roman" w:hAnsi="Times New Roman" w:cs="Times New Roman"/>
          <w:sz w:val="24"/>
          <w:szCs w:val="24"/>
        </w:rPr>
        <w:t xml:space="preserve">le travail, </w:t>
      </w:r>
      <w:r>
        <w:rPr>
          <w:rFonts w:ascii="Times New Roman" w:hAnsi="Times New Roman" w:cs="Times New Roman"/>
          <w:sz w:val="24"/>
          <w:szCs w:val="24"/>
        </w:rPr>
        <w:t>les remises en question de</w:t>
      </w:r>
      <w:r w:rsidR="003F2123">
        <w:rPr>
          <w:rFonts w:ascii="Times New Roman" w:hAnsi="Times New Roman" w:cs="Times New Roman"/>
          <w:sz w:val="24"/>
          <w:szCs w:val="24"/>
        </w:rPr>
        <w:t xml:space="preserve"> no</w:t>
      </w:r>
      <w:r>
        <w:rPr>
          <w:rFonts w:ascii="Times New Roman" w:hAnsi="Times New Roman" w:cs="Times New Roman"/>
          <w:sz w:val="24"/>
          <w:szCs w:val="24"/>
        </w:rPr>
        <w:t xml:space="preserve">s choix, les questionnements sur qui on est réellement et ce que l’on veut devenir. </w:t>
      </w:r>
      <w:r w:rsidR="008E008C">
        <w:rPr>
          <w:rFonts w:ascii="Times New Roman" w:hAnsi="Times New Roman" w:cs="Times New Roman"/>
          <w:sz w:val="24"/>
          <w:szCs w:val="24"/>
        </w:rPr>
        <w:t>Tout cela pendant qu’on est seul</w:t>
      </w:r>
      <w:r w:rsidR="00074EBE">
        <w:rPr>
          <w:rFonts w:ascii="Times New Roman" w:hAnsi="Times New Roman" w:cs="Times New Roman"/>
          <w:sz w:val="24"/>
          <w:szCs w:val="24"/>
        </w:rPr>
        <w:t>,</w:t>
      </w:r>
      <w:r w:rsidR="008E008C">
        <w:rPr>
          <w:rFonts w:ascii="Times New Roman" w:hAnsi="Times New Roman" w:cs="Times New Roman"/>
          <w:sz w:val="24"/>
          <w:szCs w:val="24"/>
        </w:rPr>
        <w:t xml:space="preserve"> loin de ses proches</w:t>
      </w:r>
      <w:r w:rsidR="00074EBE">
        <w:rPr>
          <w:rFonts w:ascii="Times New Roman" w:hAnsi="Times New Roman" w:cs="Times New Roman"/>
          <w:sz w:val="24"/>
          <w:szCs w:val="24"/>
        </w:rPr>
        <w:t xml:space="preserve">, mais surtout incapable de ne plus se sentir </w:t>
      </w:r>
      <w:r w:rsidR="00B8534D">
        <w:rPr>
          <w:rFonts w:ascii="Times New Roman" w:hAnsi="Times New Roman" w:cs="Times New Roman"/>
          <w:sz w:val="24"/>
          <w:szCs w:val="24"/>
        </w:rPr>
        <w:t>isolé</w:t>
      </w:r>
      <w:r w:rsidR="002029E8">
        <w:rPr>
          <w:rFonts w:ascii="Times New Roman" w:hAnsi="Times New Roman" w:cs="Times New Roman"/>
          <w:sz w:val="24"/>
          <w:szCs w:val="24"/>
        </w:rPr>
        <w:t>,</w:t>
      </w:r>
      <w:r w:rsidR="00074EBE">
        <w:rPr>
          <w:rFonts w:ascii="Times New Roman" w:hAnsi="Times New Roman" w:cs="Times New Roman"/>
          <w:sz w:val="24"/>
          <w:szCs w:val="24"/>
        </w:rPr>
        <w:t xml:space="preserve"> même au retour</w:t>
      </w:r>
      <w:r w:rsidR="008E008C">
        <w:rPr>
          <w:rFonts w:ascii="Times New Roman" w:hAnsi="Times New Roman" w:cs="Times New Roman"/>
          <w:sz w:val="24"/>
          <w:szCs w:val="24"/>
        </w:rPr>
        <w:t xml:space="preserve">. </w:t>
      </w:r>
      <w:r w:rsidRPr="00053584">
        <w:rPr>
          <w:rFonts w:ascii="Times New Roman" w:hAnsi="Times New Roman" w:cs="Times New Roman"/>
          <w:sz w:val="24"/>
          <w:szCs w:val="24"/>
        </w:rPr>
        <w:t xml:space="preserve">Vous avez là un parfait cocktail pour faire exploser l’identité si fragile d’une jeune </w:t>
      </w:r>
      <w:r w:rsidR="000F1A3E">
        <w:rPr>
          <w:rFonts w:ascii="Times New Roman" w:hAnsi="Times New Roman" w:cs="Times New Roman"/>
          <w:sz w:val="24"/>
          <w:szCs w:val="24"/>
        </w:rPr>
        <w:t>étudiante-</w:t>
      </w:r>
      <w:r w:rsidRPr="00053584">
        <w:rPr>
          <w:rFonts w:ascii="Times New Roman" w:hAnsi="Times New Roman" w:cs="Times New Roman"/>
          <w:sz w:val="24"/>
          <w:szCs w:val="24"/>
        </w:rPr>
        <w:t>chercheuse.</w:t>
      </w:r>
    </w:p>
    <w:p w14:paraId="5E74B168" w14:textId="4BE078FB" w:rsidR="00053584" w:rsidRPr="0096133C" w:rsidRDefault="00053584" w:rsidP="0005358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Mais</w:t>
      </w:r>
      <w:r w:rsidR="00B8534D">
        <w:rPr>
          <w:rFonts w:ascii="Times New Roman" w:hAnsi="Times New Roman" w:cs="Times New Roman"/>
          <w:sz w:val="24"/>
          <w:szCs w:val="24"/>
        </w:rPr>
        <w:t>,</w:t>
      </w:r>
      <w:r>
        <w:rPr>
          <w:rFonts w:ascii="Times New Roman" w:hAnsi="Times New Roman" w:cs="Times New Roman"/>
          <w:sz w:val="24"/>
          <w:szCs w:val="24"/>
        </w:rPr>
        <w:t xml:space="preserve"> s’il y a bien une chose qu’une guerrière </w:t>
      </w:r>
      <w:r w:rsidR="003F2123">
        <w:rPr>
          <w:rFonts w:ascii="Times New Roman" w:hAnsi="Times New Roman" w:cs="Times New Roman"/>
          <w:sz w:val="24"/>
          <w:szCs w:val="24"/>
        </w:rPr>
        <w:t xml:space="preserve">de </w:t>
      </w:r>
      <w:r>
        <w:rPr>
          <w:rFonts w:ascii="Times New Roman" w:hAnsi="Times New Roman" w:cs="Times New Roman"/>
          <w:sz w:val="24"/>
          <w:szCs w:val="24"/>
        </w:rPr>
        <w:t>niveau</w:t>
      </w:r>
      <w:r w:rsidR="00705D95">
        <w:rPr>
          <w:rFonts w:ascii="Times New Roman" w:hAnsi="Times New Roman" w:cs="Times New Roman"/>
          <w:sz w:val="24"/>
          <w:szCs w:val="24"/>
        </w:rPr>
        <w:t> </w:t>
      </w:r>
      <w:r>
        <w:rPr>
          <w:rFonts w:ascii="Times New Roman" w:hAnsi="Times New Roman" w:cs="Times New Roman"/>
          <w:sz w:val="24"/>
          <w:szCs w:val="24"/>
        </w:rPr>
        <w:t xml:space="preserve">28 peut faire, c’est </w:t>
      </w:r>
      <w:r w:rsidR="008B5789">
        <w:rPr>
          <w:rFonts w:ascii="Times New Roman" w:hAnsi="Times New Roman" w:cs="Times New Roman"/>
          <w:sz w:val="24"/>
          <w:szCs w:val="24"/>
        </w:rPr>
        <w:t xml:space="preserve">de </w:t>
      </w:r>
      <w:r>
        <w:rPr>
          <w:rFonts w:ascii="Times New Roman" w:hAnsi="Times New Roman" w:cs="Times New Roman"/>
          <w:sz w:val="24"/>
          <w:szCs w:val="24"/>
        </w:rPr>
        <w:t>s’engaillardir</w:t>
      </w:r>
      <w:r w:rsidR="001B2996">
        <w:rPr>
          <w:rFonts w:ascii="Times New Roman" w:hAnsi="Times New Roman" w:cs="Times New Roman"/>
          <w:sz w:val="24"/>
          <w:szCs w:val="24"/>
        </w:rPr>
        <w:t xml:space="preserve"> et </w:t>
      </w:r>
      <w:r w:rsidR="00617662">
        <w:rPr>
          <w:rFonts w:ascii="Times New Roman" w:hAnsi="Times New Roman" w:cs="Times New Roman"/>
          <w:sz w:val="24"/>
          <w:szCs w:val="24"/>
        </w:rPr>
        <w:t xml:space="preserve">de </w:t>
      </w:r>
      <w:r w:rsidR="008B5789">
        <w:rPr>
          <w:rFonts w:ascii="Times New Roman" w:hAnsi="Times New Roman" w:cs="Times New Roman"/>
          <w:sz w:val="24"/>
          <w:szCs w:val="24"/>
        </w:rPr>
        <w:t>continuer.</w:t>
      </w:r>
    </w:p>
    <w:p w14:paraId="46841968" w14:textId="5C7194E5" w:rsidR="009234FC" w:rsidRDefault="00053584" w:rsidP="00053584">
      <w:pPr>
        <w:spacing w:after="120" w:line="360" w:lineRule="auto"/>
        <w:jc w:val="both"/>
        <w:rPr>
          <w:rFonts w:ascii="Times New Roman" w:hAnsi="Times New Roman" w:cs="Times New Roman"/>
          <w:sz w:val="24"/>
          <w:szCs w:val="24"/>
        </w:rPr>
      </w:pPr>
      <w:r w:rsidRPr="00053584">
        <w:rPr>
          <w:rFonts w:ascii="Times New Roman" w:hAnsi="Times New Roman" w:cs="Times New Roman"/>
          <w:sz w:val="24"/>
          <w:szCs w:val="24"/>
        </w:rPr>
        <w:t xml:space="preserve">Dans </w:t>
      </w:r>
      <w:r w:rsidR="00133973">
        <w:rPr>
          <w:rFonts w:ascii="Times New Roman" w:hAnsi="Times New Roman" w:cs="Times New Roman"/>
          <w:sz w:val="24"/>
          <w:szCs w:val="24"/>
        </w:rPr>
        <w:t xml:space="preserve">ce </w:t>
      </w:r>
      <w:r w:rsidR="008E008C">
        <w:rPr>
          <w:rFonts w:ascii="Times New Roman" w:hAnsi="Times New Roman" w:cs="Times New Roman"/>
          <w:sz w:val="24"/>
          <w:szCs w:val="24"/>
        </w:rPr>
        <w:t>chapitre</w:t>
      </w:r>
      <w:r w:rsidRPr="00053584">
        <w:rPr>
          <w:rFonts w:ascii="Times New Roman" w:hAnsi="Times New Roman" w:cs="Times New Roman"/>
          <w:sz w:val="24"/>
          <w:szCs w:val="24"/>
        </w:rPr>
        <w:t xml:space="preserve">, je désire aborder la construction de l’identité de </w:t>
      </w:r>
      <w:r w:rsidR="008E008C">
        <w:rPr>
          <w:rFonts w:ascii="Times New Roman" w:hAnsi="Times New Roman" w:cs="Times New Roman"/>
          <w:sz w:val="24"/>
          <w:szCs w:val="24"/>
        </w:rPr>
        <w:t xml:space="preserve">personne </w:t>
      </w:r>
      <w:r w:rsidRPr="00053584">
        <w:rPr>
          <w:rFonts w:ascii="Times New Roman" w:hAnsi="Times New Roman" w:cs="Times New Roman"/>
          <w:sz w:val="24"/>
          <w:szCs w:val="24"/>
        </w:rPr>
        <w:t xml:space="preserve">chercheuse en </w:t>
      </w:r>
      <w:proofErr w:type="gramStart"/>
      <w:r w:rsidRPr="00053584">
        <w:rPr>
          <w:rFonts w:ascii="Times New Roman" w:hAnsi="Times New Roman" w:cs="Times New Roman"/>
          <w:sz w:val="24"/>
          <w:szCs w:val="24"/>
        </w:rPr>
        <w:t>présentant</w:t>
      </w:r>
      <w:proofErr w:type="gramEnd"/>
      <w:r w:rsidRPr="00053584">
        <w:rPr>
          <w:rFonts w:ascii="Times New Roman" w:hAnsi="Times New Roman" w:cs="Times New Roman"/>
          <w:sz w:val="24"/>
          <w:szCs w:val="24"/>
        </w:rPr>
        <w:t xml:space="preserve"> comment mes troubles mentaux, mes tendances à m’opposer à la conformité et mes questionnements comme femme queer m’ont amenée à comprendre et </w:t>
      </w:r>
      <w:r w:rsidR="00D66F7A">
        <w:rPr>
          <w:rFonts w:ascii="Times New Roman" w:hAnsi="Times New Roman" w:cs="Times New Roman"/>
          <w:sz w:val="24"/>
          <w:szCs w:val="24"/>
        </w:rPr>
        <w:t xml:space="preserve">à </w:t>
      </w:r>
      <w:r w:rsidRPr="00053584">
        <w:rPr>
          <w:rFonts w:ascii="Times New Roman" w:hAnsi="Times New Roman" w:cs="Times New Roman"/>
          <w:sz w:val="24"/>
          <w:szCs w:val="24"/>
        </w:rPr>
        <w:t>reconfigurer ma posture d</w:t>
      </w:r>
      <w:r w:rsidR="008E008C">
        <w:rPr>
          <w:rFonts w:ascii="Times New Roman" w:hAnsi="Times New Roman" w:cs="Times New Roman"/>
          <w:sz w:val="24"/>
          <w:szCs w:val="24"/>
        </w:rPr>
        <w:t>’étudiante-</w:t>
      </w:r>
      <w:r w:rsidRPr="00053584">
        <w:rPr>
          <w:rFonts w:ascii="Times New Roman" w:hAnsi="Times New Roman" w:cs="Times New Roman"/>
          <w:sz w:val="24"/>
          <w:szCs w:val="24"/>
        </w:rPr>
        <w:t>chercheuse, et ce, pour le meilleur. Je traite</w:t>
      </w:r>
      <w:r w:rsidR="008E008C">
        <w:rPr>
          <w:rFonts w:ascii="Times New Roman" w:hAnsi="Times New Roman" w:cs="Times New Roman"/>
          <w:sz w:val="24"/>
          <w:szCs w:val="24"/>
        </w:rPr>
        <w:t>rai</w:t>
      </w:r>
      <w:r w:rsidRPr="00053584">
        <w:rPr>
          <w:rFonts w:ascii="Times New Roman" w:hAnsi="Times New Roman" w:cs="Times New Roman"/>
          <w:sz w:val="24"/>
          <w:szCs w:val="24"/>
        </w:rPr>
        <w:t xml:space="preserve"> de l’importance du soutien de ma direction, de mes collègues et </w:t>
      </w:r>
      <w:r w:rsidRPr="00DC55F1">
        <w:rPr>
          <w:rFonts w:ascii="Times New Roman" w:hAnsi="Times New Roman" w:cs="Times New Roman"/>
          <w:sz w:val="24"/>
          <w:szCs w:val="24"/>
        </w:rPr>
        <w:t>ami</w:t>
      </w:r>
      <w:r w:rsidR="00FC25F4" w:rsidRPr="00DC55F1">
        <w:rPr>
          <w:rFonts w:ascii="Times New Roman" w:hAnsi="Times New Roman" w:cs="Times New Roman"/>
          <w:sz w:val="24"/>
          <w:szCs w:val="24"/>
        </w:rPr>
        <w:t>e</w:t>
      </w:r>
      <w:r w:rsidRPr="00DC55F1">
        <w:rPr>
          <w:rFonts w:ascii="Times New Roman" w:hAnsi="Times New Roman" w:cs="Times New Roman"/>
          <w:sz w:val="24"/>
          <w:szCs w:val="24"/>
        </w:rPr>
        <w:t>s</w:t>
      </w:r>
      <w:r w:rsidR="00FC25F4" w:rsidRPr="00DC55F1">
        <w:rPr>
          <w:rFonts w:ascii="Times New Roman" w:hAnsi="Times New Roman" w:cs="Times New Roman"/>
          <w:sz w:val="24"/>
          <w:szCs w:val="24"/>
        </w:rPr>
        <w:t>, amis</w:t>
      </w:r>
      <w:r w:rsidRPr="00DC55F1">
        <w:rPr>
          <w:rFonts w:ascii="Times New Roman" w:hAnsi="Times New Roman" w:cs="Times New Roman"/>
          <w:sz w:val="24"/>
          <w:szCs w:val="24"/>
        </w:rPr>
        <w:t>,</w:t>
      </w:r>
      <w:r w:rsidRPr="00053584">
        <w:rPr>
          <w:rFonts w:ascii="Times New Roman" w:hAnsi="Times New Roman" w:cs="Times New Roman"/>
          <w:sz w:val="24"/>
          <w:szCs w:val="24"/>
        </w:rPr>
        <w:t xml:space="preserve"> des offres d’accompagnement proposées par le milieu universitaire, de la littérature sur le sujet, ainsi que de l’intégration à divers groupes de recherche. </w:t>
      </w:r>
      <w:r w:rsidR="00E34881" w:rsidRPr="00053584">
        <w:rPr>
          <w:rFonts w:ascii="Times New Roman" w:hAnsi="Times New Roman" w:cs="Times New Roman"/>
          <w:sz w:val="24"/>
          <w:szCs w:val="24"/>
        </w:rPr>
        <w:t xml:space="preserve">Je </w:t>
      </w:r>
      <w:r w:rsidR="00E34881">
        <w:rPr>
          <w:rFonts w:ascii="Times New Roman" w:hAnsi="Times New Roman" w:cs="Times New Roman"/>
          <w:sz w:val="24"/>
          <w:szCs w:val="24"/>
        </w:rPr>
        <w:t>désire tout particulièrement</w:t>
      </w:r>
      <w:r w:rsidR="00E34881" w:rsidRPr="00053584">
        <w:rPr>
          <w:rFonts w:ascii="Times New Roman" w:hAnsi="Times New Roman" w:cs="Times New Roman"/>
          <w:sz w:val="24"/>
          <w:szCs w:val="24"/>
        </w:rPr>
        <w:t xml:space="preserve"> souligner, entre autres, comment ma pensée scientifique, et donc ma thèse, s’est enrichie, depuis mes séminaires jusqu’à maintenant, grâce à mon identité </w:t>
      </w:r>
      <w:r w:rsidR="00E34881">
        <w:rPr>
          <w:rFonts w:ascii="Times New Roman" w:hAnsi="Times New Roman" w:cs="Times New Roman"/>
          <w:sz w:val="24"/>
          <w:szCs w:val="24"/>
        </w:rPr>
        <w:t>«</w:t>
      </w:r>
      <w:r w:rsidR="00705D95">
        <w:rPr>
          <w:rFonts w:ascii="Times New Roman" w:hAnsi="Times New Roman" w:cs="Times New Roman"/>
          <w:sz w:val="24"/>
          <w:szCs w:val="24"/>
        </w:rPr>
        <w:t> </w:t>
      </w:r>
      <w:r w:rsidR="00E34881" w:rsidRPr="00053584">
        <w:rPr>
          <w:rFonts w:ascii="Times New Roman" w:hAnsi="Times New Roman" w:cs="Times New Roman"/>
          <w:sz w:val="24"/>
          <w:szCs w:val="24"/>
        </w:rPr>
        <w:t>rénovée</w:t>
      </w:r>
      <w:r w:rsidR="00705D95">
        <w:rPr>
          <w:rFonts w:ascii="Times New Roman" w:hAnsi="Times New Roman" w:cs="Times New Roman"/>
          <w:sz w:val="24"/>
          <w:szCs w:val="24"/>
        </w:rPr>
        <w:t> </w:t>
      </w:r>
      <w:r w:rsidR="00E34881">
        <w:rPr>
          <w:rFonts w:ascii="Times New Roman" w:hAnsi="Times New Roman" w:cs="Times New Roman"/>
          <w:sz w:val="24"/>
          <w:szCs w:val="24"/>
        </w:rPr>
        <w:t>»</w:t>
      </w:r>
      <w:r w:rsidR="00E34881" w:rsidRPr="00053584">
        <w:rPr>
          <w:rFonts w:ascii="Times New Roman" w:hAnsi="Times New Roman" w:cs="Times New Roman"/>
          <w:sz w:val="24"/>
          <w:szCs w:val="24"/>
        </w:rPr>
        <w:t xml:space="preserve"> et ma </w:t>
      </w:r>
      <w:r w:rsidR="00E34881">
        <w:rPr>
          <w:rFonts w:ascii="Times New Roman" w:hAnsi="Times New Roman" w:cs="Times New Roman"/>
          <w:sz w:val="24"/>
          <w:szCs w:val="24"/>
        </w:rPr>
        <w:t xml:space="preserve">nouvelle </w:t>
      </w:r>
      <w:r w:rsidR="00E34881" w:rsidRPr="00053584">
        <w:rPr>
          <w:rFonts w:ascii="Times New Roman" w:hAnsi="Times New Roman" w:cs="Times New Roman"/>
          <w:sz w:val="24"/>
          <w:szCs w:val="24"/>
        </w:rPr>
        <w:t>posture assumée.</w:t>
      </w:r>
      <w:r w:rsidR="00E34881">
        <w:rPr>
          <w:rFonts w:ascii="Times New Roman" w:hAnsi="Times New Roman" w:cs="Times New Roman"/>
          <w:sz w:val="24"/>
          <w:szCs w:val="24"/>
        </w:rPr>
        <w:t xml:space="preserve"> </w:t>
      </w:r>
      <w:r w:rsidRPr="00053584">
        <w:rPr>
          <w:rFonts w:ascii="Times New Roman" w:hAnsi="Times New Roman" w:cs="Times New Roman"/>
          <w:sz w:val="24"/>
          <w:szCs w:val="24"/>
        </w:rPr>
        <w:t xml:space="preserve">Je tiens à présenter comment les obstacles rencontrés aux cycles supérieurs peuvent se réverbérer dans l’identité de </w:t>
      </w:r>
      <w:r w:rsidR="005A6FF0">
        <w:rPr>
          <w:rFonts w:ascii="Times New Roman" w:hAnsi="Times New Roman" w:cs="Times New Roman"/>
          <w:sz w:val="24"/>
          <w:szCs w:val="24"/>
        </w:rPr>
        <w:t xml:space="preserve">personne </w:t>
      </w:r>
      <w:r w:rsidR="004F0B56">
        <w:rPr>
          <w:rFonts w:ascii="Times New Roman" w:hAnsi="Times New Roman" w:cs="Times New Roman"/>
          <w:sz w:val="24"/>
          <w:szCs w:val="24"/>
        </w:rPr>
        <w:t>étudiante-</w:t>
      </w:r>
      <w:r w:rsidRPr="00053584">
        <w:rPr>
          <w:rFonts w:ascii="Times New Roman" w:hAnsi="Times New Roman" w:cs="Times New Roman"/>
          <w:sz w:val="24"/>
          <w:szCs w:val="24"/>
        </w:rPr>
        <w:t>chercheuse, et</w:t>
      </w:r>
      <w:r w:rsidR="00BB179B">
        <w:rPr>
          <w:rFonts w:ascii="Times New Roman" w:hAnsi="Times New Roman" w:cs="Times New Roman"/>
          <w:sz w:val="24"/>
          <w:szCs w:val="24"/>
        </w:rPr>
        <w:t xml:space="preserve"> </w:t>
      </w:r>
      <w:r w:rsidRPr="00053584">
        <w:rPr>
          <w:rFonts w:ascii="Times New Roman" w:hAnsi="Times New Roman" w:cs="Times New Roman"/>
          <w:sz w:val="24"/>
          <w:szCs w:val="24"/>
        </w:rPr>
        <w:t>ce, de manière positive.</w:t>
      </w:r>
    </w:p>
    <w:p w14:paraId="1B80DA9A" w14:textId="1CE7FBF9" w:rsidR="003F2123" w:rsidRPr="001A1F11" w:rsidRDefault="009234FC" w:rsidP="00FD54B3">
      <w:pPr>
        <w:pStyle w:val="Paragraphedeliste"/>
        <w:numPr>
          <w:ilvl w:val="0"/>
          <w:numId w:val="2"/>
        </w:numPr>
        <w:spacing w:after="120" w:line="360" w:lineRule="auto"/>
        <w:jc w:val="both"/>
        <w:rPr>
          <w:rFonts w:ascii="Times New Roman" w:hAnsi="Times New Roman" w:cs="Times New Roman"/>
          <w:sz w:val="24"/>
          <w:szCs w:val="24"/>
        </w:rPr>
      </w:pPr>
      <w:r w:rsidRPr="000422A4">
        <w:rPr>
          <w:rFonts w:ascii="Times New Roman" w:hAnsi="Times New Roman" w:cs="Times New Roman"/>
          <w:sz w:val="24"/>
          <w:szCs w:val="24"/>
        </w:rPr>
        <w:t xml:space="preserve">Entrer dans un moule </w:t>
      </w:r>
      <w:r w:rsidR="000338B6">
        <w:rPr>
          <w:rFonts w:ascii="Times New Roman" w:hAnsi="Times New Roman" w:cs="Times New Roman"/>
          <w:sz w:val="24"/>
          <w:szCs w:val="24"/>
        </w:rPr>
        <w:t>qu’on désire casser</w:t>
      </w:r>
    </w:p>
    <w:p w14:paraId="5EB89976" w14:textId="4825152E" w:rsidR="00DB77AE" w:rsidRDefault="002060BE" w:rsidP="00FD54B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w:t>
      </w:r>
      <w:r w:rsidR="00705D95">
        <w:rPr>
          <w:rFonts w:ascii="Times New Roman" w:hAnsi="Times New Roman" w:cs="Times New Roman"/>
          <w:sz w:val="24"/>
          <w:szCs w:val="24"/>
        </w:rPr>
        <w:t> </w:t>
      </w:r>
      <w:r>
        <w:rPr>
          <w:rFonts w:ascii="Times New Roman" w:hAnsi="Times New Roman" w:cs="Times New Roman"/>
          <w:sz w:val="24"/>
          <w:szCs w:val="24"/>
        </w:rPr>
        <w:t>Vous appartenez maintenant l’élite intellectuelle.</w:t>
      </w:r>
      <w:r w:rsidR="00705D95">
        <w:rPr>
          <w:rFonts w:ascii="Times New Roman" w:hAnsi="Times New Roman" w:cs="Times New Roman"/>
          <w:sz w:val="24"/>
          <w:szCs w:val="24"/>
        </w:rPr>
        <w:t> </w:t>
      </w:r>
      <w:r>
        <w:rPr>
          <w:rFonts w:ascii="Times New Roman" w:hAnsi="Times New Roman" w:cs="Times New Roman"/>
          <w:sz w:val="24"/>
          <w:szCs w:val="24"/>
        </w:rPr>
        <w:t>» «</w:t>
      </w:r>
      <w:r w:rsidR="00705D95">
        <w:rPr>
          <w:rFonts w:ascii="Times New Roman" w:hAnsi="Times New Roman" w:cs="Times New Roman"/>
          <w:sz w:val="24"/>
          <w:szCs w:val="24"/>
        </w:rPr>
        <w:t> </w:t>
      </w:r>
      <w:r>
        <w:rPr>
          <w:rFonts w:ascii="Times New Roman" w:hAnsi="Times New Roman" w:cs="Times New Roman"/>
          <w:sz w:val="24"/>
          <w:szCs w:val="24"/>
        </w:rPr>
        <w:t>Seulement une personne sur trois terminera le programme.</w:t>
      </w:r>
      <w:r w:rsidR="00705D95">
        <w:rPr>
          <w:rFonts w:ascii="Times New Roman" w:hAnsi="Times New Roman" w:cs="Times New Roman"/>
          <w:sz w:val="24"/>
          <w:szCs w:val="24"/>
        </w:rPr>
        <w:t> </w:t>
      </w:r>
      <w:r>
        <w:rPr>
          <w:rFonts w:ascii="Times New Roman" w:hAnsi="Times New Roman" w:cs="Times New Roman"/>
          <w:sz w:val="24"/>
          <w:szCs w:val="24"/>
        </w:rPr>
        <w:t>» «</w:t>
      </w:r>
      <w:r w:rsidR="00705D95">
        <w:rPr>
          <w:rFonts w:ascii="Times New Roman" w:hAnsi="Times New Roman" w:cs="Times New Roman"/>
          <w:sz w:val="24"/>
          <w:szCs w:val="24"/>
        </w:rPr>
        <w:t> </w:t>
      </w:r>
      <w:r>
        <w:rPr>
          <w:rFonts w:ascii="Times New Roman" w:hAnsi="Times New Roman" w:cs="Times New Roman"/>
          <w:sz w:val="24"/>
          <w:szCs w:val="24"/>
        </w:rPr>
        <w:t>Ce n’est pas tout le monde qui réussira, encore moins qui ira au doctorat.</w:t>
      </w:r>
      <w:r w:rsidR="00705D95">
        <w:rPr>
          <w:rFonts w:ascii="Times New Roman" w:hAnsi="Times New Roman" w:cs="Times New Roman"/>
          <w:sz w:val="24"/>
          <w:szCs w:val="24"/>
        </w:rPr>
        <w:t> </w:t>
      </w:r>
      <w:r>
        <w:rPr>
          <w:rFonts w:ascii="Times New Roman" w:hAnsi="Times New Roman" w:cs="Times New Roman"/>
          <w:sz w:val="24"/>
          <w:szCs w:val="24"/>
        </w:rPr>
        <w:t>»</w:t>
      </w:r>
      <w:r w:rsidR="00DA7B43">
        <w:rPr>
          <w:rFonts w:ascii="Times New Roman" w:hAnsi="Times New Roman" w:cs="Times New Roman"/>
          <w:sz w:val="24"/>
          <w:szCs w:val="24"/>
        </w:rPr>
        <w:t> </w:t>
      </w:r>
      <w:r w:rsidR="00E34881">
        <w:rPr>
          <w:rFonts w:ascii="Times New Roman" w:hAnsi="Times New Roman" w:cs="Times New Roman"/>
          <w:sz w:val="24"/>
          <w:szCs w:val="24"/>
        </w:rPr>
        <w:t>J</w:t>
      </w:r>
      <w:r>
        <w:rPr>
          <w:rFonts w:ascii="Times New Roman" w:hAnsi="Times New Roman" w:cs="Times New Roman"/>
          <w:sz w:val="24"/>
          <w:szCs w:val="24"/>
        </w:rPr>
        <w:t xml:space="preserve">’ai </w:t>
      </w:r>
      <w:r>
        <w:rPr>
          <w:rFonts w:ascii="Times New Roman" w:hAnsi="Times New Roman" w:cs="Times New Roman"/>
          <w:sz w:val="24"/>
          <w:szCs w:val="24"/>
        </w:rPr>
        <w:lastRenderedPageBreak/>
        <w:t xml:space="preserve">entendu toutes ces paroles au cours de ma </w:t>
      </w:r>
      <w:proofErr w:type="spellStart"/>
      <w:r>
        <w:rPr>
          <w:rFonts w:ascii="Times New Roman" w:hAnsi="Times New Roman" w:cs="Times New Roman"/>
          <w:sz w:val="24"/>
          <w:szCs w:val="24"/>
        </w:rPr>
        <w:t>ma</w:t>
      </w:r>
      <w:r w:rsidR="0053535F">
        <w:rPr>
          <w:rFonts w:ascii="Times New Roman" w:hAnsi="Times New Roman" w:cs="Times New Roman"/>
          <w:sz w:val="24"/>
          <w:szCs w:val="24"/>
        </w:rPr>
        <w:t>î</w:t>
      </w:r>
      <w:r>
        <w:rPr>
          <w:rFonts w:ascii="Times New Roman" w:hAnsi="Times New Roman" w:cs="Times New Roman"/>
          <w:sz w:val="24"/>
          <w:szCs w:val="24"/>
        </w:rPr>
        <w:t>trise</w:t>
      </w:r>
      <w:proofErr w:type="spellEnd"/>
      <w:r>
        <w:rPr>
          <w:rFonts w:ascii="Times New Roman" w:hAnsi="Times New Roman" w:cs="Times New Roman"/>
          <w:sz w:val="24"/>
          <w:szCs w:val="24"/>
        </w:rPr>
        <w:t xml:space="preserve">. Alors, </w:t>
      </w:r>
      <w:r w:rsidR="002A26E9">
        <w:rPr>
          <w:rFonts w:ascii="Times New Roman" w:hAnsi="Times New Roman" w:cs="Times New Roman"/>
          <w:sz w:val="24"/>
          <w:szCs w:val="24"/>
        </w:rPr>
        <w:t>entendre,</w:t>
      </w:r>
      <w:r>
        <w:rPr>
          <w:rFonts w:ascii="Times New Roman" w:hAnsi="Times New Roman" w:cs="Times New Roman"/>
          <w:sz w:val="24"/>
          <w:szCs w:val="24"/>
        </w:rPr>
        <w:t xml:space="preserve"> en début de doctorat</w:t>
      </w:r>
      <w:r w:rsidR="002A26E9">
        <w:rPr>
          <w:rFonts w:ascii="Times New Roman" w:hAnsi="Times New Roman" w:cs="Times New Roman"/>
          <w:sz w:val="24"/>
          <w:szCs w:val="24"/>
        </w:rPr>
        <w:t>,</w:t>
      </w:r>
      <w:r>
        <w:rPr>
          <w:rFonts w:ascii="Times New Roman" w:hAnsi="Times New Roman" w:cs="Times New Roman"/>
          <w:sz w:val="24"/>
          <w:szCs w:val="24"/>
        </w:rPr>
        <w:t xml:space="preserve"> «</w:t>
      </w:r>
      <w:r w:rsidR="00705D95">
        <w:rPr>
          <w:rFonts w:ascii="Times New Roman" w:hAnsi="Times New Roman" w:cs="Times New Roman"/>
          <w:sz w:val="24"/>
          <w:szCs w:val="24"/>
        </w:rPr>
        <w:t> </w:t>
      </w:r>
      <w:r>
        <w:rPr>
          <w:rFonts w:ascii="Times New Roman" w:hAnsi="Times New Roman" w:cs="Times New Roman"/>
          <w:sz w:val="24"/>
          <w:szCs w:val="24"/>
        </w:rPr>
        <w:t xml:space="preserve">Vous appartenez maintenant à une tribu, vous devez respecter ses règles et ses </w:t>
      </w:r>
      <w:r w:rsidR="00E43F87">
        <w:rPr>
          <w:rFonts w:ascii="Times New Roman" w:hAnsi="Times New Roman" w:cs="Times New Roman"/>
          <w:sz w:val="24"/>
          <w:szCs w:val="24"/>
        </w:rPr>
        <w:t>attentes</w:t>
      </w:r>
      <w:r>
        <w:rPr>
          <w:rFonts w:ascii="Times New Roman" w:hAnsi="Times New Roman" w:cs="Times New Roman"/>
          <w:sz w:val="24"/>
          <w:szCs w:val="24"/>
        </w:rPr>
        <w:t>.</w:t>
      </w:r>
      <w:r w:rsidR="00705D95">
        <w:rPr>
          <w:rFonts w:ascii="Times New Roman" w:hAnsi="Times New Roman" w:cs="Times New Roman"/>
          <w:sz w:val="24"/>
          <w:szCs w:val="24"/>
        </w:rPr>
        <w:t> </w:t>
      </w:r>
      <w:r>
        <w:rPr>
          <w:rFonts w:ascii="Times New Roman" w:hAnsi="Times New Roman" w:cs="Times New Roman"/>
          <w:sz w:val="24"/>
          <w:szCs w:val="24"/>
        </w:rPr>
        <w:t>» ne me surprenait pas</w:t>
      </w:r>
      <w:r w:rsidR="00E34881">
        <w:rPr>
          <w:rFonts w:ascii="Times New Roman" w:hAnsi="Times New Roman" w:cs="Times New Roman"/>
          <w:sz w:val="24"/>
          <w:szCs w:val="24"/>
        </w:rPr>
        <w:t xml:space="preserve"> particulièrement</w:t>
      </w:r>
      <w:r>
        <w:rPr>
          <w:rFonts w:ascii="Times New Roman" w:hAnsi="Times New Roman" w:cs="Times New Roman"/>
          <w:sz w:val="24"/>
          <w:szCs w:val="24"/>
        </w:rPr>
        <w:t xml:space="preserve">. </w:t>
      </w:r>
      <w:r w:rsidR="005A7091">
        <w:rPr>
          <w:rFonts w:ascii="Times New Roman" w:hAnsi="Times New Roman" w:cs="Times New Roman"/>
          <w:sz w:val="24"/>
          <w:szCs w:val="24"/>
        </w:rPr>
        <w:t>Cependant</w:t>
      </w:r>
      <w:r>
        <w:rPr>
          <w:rFonts w:ascii="Times New Roman" w:hAnsi="Times New Roman" w:cs="Times New Roman"/>
          <w:sz w:val="24"/>
          <w:szCs w:val="24"/>
        </w:rPr>
        <w:t xml:space="preserve">, </w:t>
      </w:r>
      <w:r w:rsidR="000B6438">
        <w:rPr>
          <w:rFonts w:ascii="Times New Roman" w:hAnsi="Times New Roman" w:cs="Times New Roman"/>
          <w:sz w:val="24"/>
          <w:szCs w:val="24"/>
        </w:rPr>
        <w:t>recevoir</w:t>
      </w:r>
      <w:r>
        <w:rPr>
          <w:rFonts w:ascii="Times New Roman" w:hAnsi="Times New Roman" w:cs="Times New Roman"/>
          <w:sz w:val="24"/>
          <w:szCs w:val="24"/>
        </w:rPr>
        <w:t xml:space="preserve"> ces paroles alors que j</w:t>
      </w:r>
      <w:r w:rsidR="004F0B56">
        <w:rPr>
          <w:rFonts w:ascii="Times New Roman" w:hAnsi="Times New Roman" w:cs="Times New Roman"/>
          <w:sz w:val="24"/>
          <w:szCs w:val="24"/>
        </w:rPr>
        <w:t xml:space="preserve">’étais </w:t>
      </w:r>
      <w:r>
        <w:rPr>
          <w:rFonts w:ascii="Times New Roman" w:hAnsi="Times New Roman" w:cs="Times New Roman"/>
          <w:sz w:val="24"/>
          <w:szCs w:val="24"/>
        </w:rPr>
        <w:t>encore devant la classe à la fin de ma présentation, cela m’a saisie</w:t>
      </w:r>
      <w:r w:rsidR="00F776BC">
        <w:rPr>
          <w:rFonts w:ascii="Times New Roman" w:hAnsi="Times New Roman" w:cs="Times New Roman"/>
          <w:sz w:val="24"/>
          <w:szCs w:val="24"/>
        </w:rPr>
        <w:t>.</w:t>
      </w:r>
      <w:r w:rsidR="00DB77AE" w:rsidRPr="00DB77AE">
        <w:rPr>
          <w:rFonts w:ascii="Times New Roman" w:hAnsi="Times New Roman" w:cs="Times New Roman"/>
          <w:sz w:val="24"/>
          <w:szCs w:val="24"/>
        </w:rPr>
        <w:t xml:space="preserve"> </w:t>
      </w:r>
      <w:r w:rsidR="00DB77AE">
        <w:rPr>
          <w:rFonts w:ascii="Times New Roman" w:hAnsi="Times New Roman" w:cs="Times New Roman"/>
          <w:sz w:val="24"/>
          <w:szCs w:val="24"/>
        </w:rPr>
        <w:t>Je l</w:t>
      </w:r>
      <w:r w:rsidR="00B65614">
        <w:rPr>
          <w:rFonts w:ascii="Times New Roman" w:hAnsi="Times New Roman" w:cs="Times New Roman"/>
          <w:sz w:val="24"/>
          <w:szCs w:val="24"/>
        </w:rPr>
        <w:t xml:space="preserve">es </w:t>
      </w:r>
      <w:r w:rsidR="00DB77AE">
        <w:rPr>
          <w:rFonts w:ascii="Times New Roman" w:hAnsi="Times New Roman" w:cs="Times New Roman"/>
          <w:sz w:val="24"/>
          <w:szCs w:val="24"/>
        </w:rPr>
        <w:t>ai senti</w:t>
      </w:r>
      <w:r w:rsidR="00B65614">
        <w:rPr>
          <w:rFonts w:ascii="Times New Roman" w:hAnsi="Times New Roman" w:cs="Times New Roman"/>
          <w:sz w:val="24"/>
          <w:szCs w:val="24"/>
        </w:rPr>
        <w:t>es</w:t>
      </w:r>
      <w:r w:rsidR="00DB77AE">
        <w:rPr>
          <w:rFonts w:ascii="Times New Roman" w:hAnsi="Times New Roman" w:cs="Times New Roman"/>
          <w:sz w:val="24"/>
          <w:szCs w:val="24"/>
        </w:rPr>
        <w:t xml:space="preserve"> comme une gifle, comme une attaque, alors que ce n’était certainement pas l’intention, mais ces mots sont restés avec moi pendant un bon moment. </w:t>
      </w:r>
    </w:p>
    <w:p w14:paraId="710D8887" w14:textId="40BA491A" w:rsidR="00350224" w:rsidRDefault="00644D8B" w:rsidP="00FD54B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Avant même cet incident, j</w:t>
      </w:r>
      <w:r w:rsidR="00FD54B3">
        <w:rPr>
          <w:rFonts w:ascii="Times New Roman" w:hAnsi="Times New Roman" w:cs="Times New Roman"/>
          <w:sz w:val="24"/>
          <w:szCs w:val="24"/>
        </w:rPr>
        <w:t xml:space="preserve">e me doutais déjà que j’allais faire des vagues lors de ma scolarité de doctorat en éducation. </w:t>
      </w:r>
      <w:r w:rsidR="00FB129E" w:rsidRPr="0001466A">
        <w:rPr>
          <w:rFonts w:ascii="Times New Roman" w:hAnsi="Times New Roman" w:cs="Times New Roman"/>
          <w:sz w:val="24"/>
          <w:szCs w:val="24"/>
        </w:rPr>
        <w:t>Mon entourage m’a souvent dit que j’étais «</w:t>
      </w:r>
      <w:r w:rsidR="00705D95">
        <w:rPr>
          <w:rFonts w:ascii="Times New Roman" w:hAnsi="Times New Roman" w:cs="Times New Roman"/>
          <w:sz w:val="24"/>
          <w:szCs w:val="24"/>
        </w:rPr>
        <w:t> </w:t>
      </w:r>
      <w:r w:rsidR="00FB129E" w:rsidRPr="0001466A">
        <w:rPr>
          <w:rFonts w:ascii="Times New Roman" w:hAnsi="Times New Roman" w:cs="Times New Roman"/>
          <w:sz w:val="24"/>
          <w:szCs w:val="24"/>
        </w:rPr>
        <w:t>spéciale</w:t>
      </w:r>
      <w:r w:rsidR="00705D95">
        <w:rPr>
          <w:rFonts w:ascii="Times New Roman" w:hAnsi="Times New Roman" w:cs="Times New Roman"/>
          <w:sz w:val="24"/>
          <w:szCs w:val="24"/>
        </w:rPr>
        <w:t> </w:t>
      </w:r>
      <w:r w:rsidR="00FB129E" w:rsidRPr="0001466A">
        <w:rPr>
          <w:rFonts w:ascii="Times New Roman" w:hAnsi="Times New Roman" w:cs="Times New Roman"/>
          <w:sz w:val="24"/>
          <w:szCs w:val="24"/>
        </w:rPr>
        <w:t>»</w:t>
      </w:r>
      <w:r w:rsidR="00705D95">
        <w:rPr>
          <w:rFonts w:ascii="Times New Roman" w:hAnsi="Times New Roman" w:cs="Times New Roman"/>
          <w:sz w:val="24"/>
          <w:szCs w:val="24"/>
        </w:rPr>
        <w:t> </w:t>
      </w:r>
      <w:r w:rsidR="00FB129E">
        <w:rPr>
          <w:rFonts w:ascii="Times New Roman" w:hAnsi="Times New Roman" w:cs="Times New Roman"/>
          <w:sz w:val="24"/>
          <w:szCs w:val="24"/>
        </w:rPr>
        <w:t>; par moment,</w:t>
      </w:r>
      <w:r w:rsidR="00FB129E" w:rsidRPr="0001466A">
        <w:rPr>
          <w:rFonts w:ascii="Times New Roman" w:hAnsi="Times New Roman" w:cs="Times New Roman"/>
          <w:sz w:val="24"/>
          <w:szCs w:val="24"/>
        </w:rPr>
        <w:t xml:space="preserve"> pour me faire </w:t>
      </w:r>
      <w:proofErr w:type="spellStart"/>
      <w:r w:rsidR="00FB129E" w:rsidRPr="0001466A">
        <w:rPr>
          <w:rFonts w:ascii="Times New Roman" w:hAnsi="Times New Roman" w:cs="Times New Roman"/>
          <w:sz w:val="24"/>
          <w:szCs w:val="24"/>
        </w:rPr>
        <w:t>reconna</w:t>
      </w:r>
      <w:r w:rsidR="00414B68">
        <w:rPr>
          <w:rFonts w:ascii="Times New Roman" w:hAnsi="Times New Roman" w:cs="Times New Roman"/>
          <w:sz w:val="24"/>
          <w:szCs w:val="24"/>
        </w:rPr>
        <w:t>î</w:t>
      </w:r>
      <w:r w:rsidR="00FB129E" w:rsidRPr="0001466A">
        <w:rPr>
          <w:rFonts w:ascii="Times New Roman" w:hAnsi="Times New Roman" w:cs="Times New Roman"/>
          <w:sz w:val="24"/>
          <w:szCs w:val="24"/>
        </w:rPr>
        <w:t>tre</w:t>
      </w:r>
      <w:proofErr w:type="spellEnd"/>
      <w:r w:rsidR="00FB129E" w:rsidRPr="0001466A">
        <w:rPr>
          <w:rFonts w:ascii="Times New Roman" w:hAnsi="Times New Roman" w:cs="Times New Roman"/>
          <w:sz w:val="24"/>
          <w:szCs w:val="24"/>
        </w:rPr>
        <w:t xml:space="preserve"> que j’étais </w:t>
      </w:r>
      <w:r w:rsidR="00FB129E">
        <w:rPr>
          <w:rFonts w:ascii="Times New Roman" w:hAnsi="Times New Roman" w:cs="Times New Roman"/>
          <w:sz w:val="24"/>
          <w:szCs w:val="24"/>
        </w:rPr>
        <w:t xml:space="preserve">assez </w:t>
      </w:r>
      <w:r w:rsidR="00FB129E" w:rsidRPr="0001466A">
        <w:rPr>
          <w:rFonts w:ascii="Times New Roman" w:hAnsi="Times New Roman" w:cs="Times New Roman"/>
          <w:sz w:val="24"/>
          <w:szCs w:val="24"/>
        </w:rPr>
        <w:t>unique</w:t>
      </w:r>
      <w:r w:rsidR="00FB129E">
        <w:rPr>
          <w:rFonts w:ascii="Times New Roman" w:hAnsi="Times New Roman" w:cs="Times New Roman"/>
          <w:sz w:val="24"/>
          <w:szCs w:val="24"/>
        </w:rPr>
        <w:t xml:space="preserve">, mais bien souvent, c’était plutôt </w:t>
      </w:r>
      <w:r w:rsidR="00FB129E" w:rsidRPr="0001466A">
        <w:rPr>
          <w:rFonts w:ascii="Times New Roman" w:hAnsi="Times New Roman" w:cs="Times New Roman"/>
          <w:sz w:val="24"/>
          <w:szCs w:val="24"/>
        </w:rPr>
        <w:t>comme synonyme d</w:t>
      </w:r>
      <w:proofErr w:type="gramStart"/>
      <w:r w:rsidR="00FB129E" w:rsidRPr="0001466A">
        <w:rPr>
          <w:rFonts w:ascii="Times New Roman" w:hAnsi="Times New Roman" w:cs="Times New Roman"/>
          <w:sz w:val="24"/>
          <w:szCs w:val="24"/>
        </w:rPr>
        <w:t>’«</w:t>
      </w:r>
      <w:proofErr w:type="gramEnd"/>
      <w:r w:rsidR="00705D95">
        <w:rPr>
          <w:rFonts w:ascii="Times New Roman" w:hAnsi="Times New Roman" w:cs="Times New Roman"/>
          <w:sz w:val="24"/>
          <w:szCs w:val="24"/>
        </w:rPr>
        <w:t> </w:t>
      </w:r>
      <w:r w:rsidR="00FB129E" w:rsidRPr="0001466A">
        <w:rPr>
          <w:rFonts w:ascii="Times New Roman" w:hAnsi="Times New Roman" w:cs="Times New Roman"/>
          <w:sz w:val="24"/>
          <w:szCs w:val="24"/>
        </w:rPr>
        <w:t>étrange</w:t>
      </w:r>
      <w:r w:rsidR="00705D95">
        <w:rPr>
          <w:rFonts w:ascii="Times New Roman" w:hAnsi="Times New Roman" w:cs="Times New Roman"/>
          <w:sz w:val="24"/>
          <w:szCs w:val="24"/>
        </w:rPr>
        <w:t> </w:t>
      </w:r>
      <w:r w:rsidR="00FB129E" w:rsidRPr="0001466A">
        <w:rPr>
          <w:rFonts w:ascii="Times New Roman" w:hAnsi="Times New Roman" w:cs="Times New Roman"/>
          <w:sz w:val="24"/>
          <w:szCs w:val="24"/>
        </w:rPr>
        <w:t>» ou de «</w:t>
      </w:r>
      <w:r w:rsidR="00705D95">
        <w:rPr>
          <w:rFonts w:ascii="Times New Roman" w:hAnsi="Times New Roman" w:cs="Times New Roman"/>
          <w:sz w:val="24"/>
          <w:szCs w:val="24"/>
        </w:rPr>
        <w:t> </w:t>
      </w:r>
      <w:r w:rsidR="00FB129E" w:rsidRPr="0001466A">
        <w:rPr>
          <w:rFonts w:ascii="Times New Roman" w:hAnsi="Times New Roman" w:cs="Times New Roman"/>
          <w:sz w:val="24"/>
          <w:szCs w:val="24"/>
        </w:rPr>
        <w:t>bizarre</w:t>
      </w:r>
      <w:r w:rsidR="00705D95">
        <w:rPr>
          <w:rFonts w:ascii="Times New Roman" w:hAnsi="Times New Roman" w:cs="Times New Roman"/>
          <w:sz w:val="24"/>
          <w:szCs w:val="24"/>
        </w:rPr>
        <w:t> </w:t>
      </w:r>
      <w:r w:rsidR="00FB129E" w:rsidRPr="0001466A">
        <w:rPr>
          <w:rFonts w:ascii="Times New Roman" w:hAnsi="Times New Roman" w:cs="Times New Roman"/>
          <w:sz w:val="24"/>
          <w:szCs w:val="24"/>
        </w:rPr>
        <w:t xml:space="preserve">». Une sorte d’anomalie qui ne passe pas inaperçue dans le paysage. C’était </w:t>
      </w:r>
      <w:r w:rsidR="00AB02BE">
        <w:rPr>
          <w:rFonts w:ascii="Times New Roman" w:hAnsi="Times New Roman" w:cs="Times New Roman"/>
          <w:sz w:val="24"/>
          <w:szCs w:val="24"/>
        </w:rPr>
        <w:t>une</w:t>
      </w:r>
      <w:r w:rsidR="00FB129E" w:rsidRPr="0001466A">
        <w:rPr>
          <w:rFonts w:ascii="Times New Roman" w:hAnsi="Times New Roman" w:cs="Times New Roman"/>
          <w:sz w:val="24"/>
          <w:szCs w:val="24"/>
        </w:rPr>
        <w:t xml:space="preserve"> manière </w:t>
      </w:r>
      <w:r w:rsidR="00FB129E">
        <w:rPr>
          <w:rFonts w:ascii="Times New Roman" w:hAnsi="Times New Roman" w:cs="Times New Roman"/>
          <w:sz w:val="24"/>
          <w:szCs w:val="24"/>
        </w:rPr>
        <w:t>de</w:t>
      </w:r>
      <w:r w:rsidR="00FB129E" w:rsidRPr="0001466A">
        <w:rPr>
          <w:rFonts w:ascii="Times New Roman" w:hAnsi="Times New Roman" w:cs="Times New Roman"/>
          <w:sz w:val="24"/>
          <w:szCs w:val="24"/>
        </w:rPr>
        <w:t xml:space="preserve"> souligner que je rentr</w:t>
      </w:r>
      <w:r w:rsidR="00FB129E">
        <w:rPr>
          <w:rFonts w:ascii="Times New Roman" w:hAnsi="Times New Roman" w:cs="Times New Roman"/>
          <w:sz w:val="24"/>
          <w:szCs w:val="24"/>
        </w:rPr>
        <w:t>ais</w:t>
      </w:r>
      <w:r w:rsidR="00FB129E" w:rsidRPr="0001466A">
        <w:rPr>
          <w:rFonts w:ascii="Times New Roman" w:hAnsi="Times New Roman" w:cs="Times New Roman"/>
          <w:sz w:val="24"/>
          <w:szCs w:val="24"/>
        </w:rPr>
        <w:t xml:space="preserve"> </w:t>
      </w:r>
      <w:r w:rsidR="00FB129E">
        <w:rPr>
          <w:rFonts w:ascii="Times New Roman" w:hAnsi="Times New Roman" w:cs="Times New Roman"/>
          <w:sz w:val="24"/>
          <w:szCs w:val="24"/>
        </w:rPr>
        <w:t xml:space="preserve">difficilement </w:t>
      </w:r>
      <w:r w:rsidR="00FB129E" w:rsidRPr="0001466A">
        <w:rPr>
          <w:rFonts w:ascii="Times New Roman" w:hAnsi="Times New Roman" w:cs="Times New Roman"/>
          <w:sz w:val="24"/>
          <w:szCs w:val="24"/>
        </w:rPr>
        <w:t>dans les mêmes moules, les fameuses «</w:t>
      </w:r>
      <w:r w:rsidR="00705D95">
        <w:rPr>
          <w:rFonts w:ascii="Times New Roman" w:hAnsi="Times New Roman" w:cs="Times New Roman"/>
          <w:sz w:val="24"/>
          <w:szCs w:val="24"/>
        </w:rPr>
        <w:t> </w:t>
      </w:r>
      <w:r w:rsidR="00FB129E" w:rsidRPr="0001466A">
        <w:rPr>
          <w:rFonts w:ascii="Times New Roman" w:hAnsi="Times New Roman" w:cs="Times New Roman"/>
          <w:sz w:val="24"/>
          <w:szCs w:val="24"/>
        </w:rPr>
        <w:t>cases</w:t>
      </w:r>
      <w:r w:rsidR="00705D95">
        <w:rPr>
          <w:rFonts w:ascii="Times New Roman" w:hAnsi="Times New Roman" w:cs="Times New Roman"/>
          <w:sz w:val="24"/>
          <w:szCs w:val="24"/>
        </w:rPr>
        <w:t> </w:t>
      </w:r>
      <w:r w:rsidR="00FB129E" w:rsidRPr="0001466A">
        <w:rPr>
          <w:rFonts w:ascii="Times New Roman" w:hAnsi="Times New Roman" w:cs="Times New Roman"/>
          <w:sz w:val="24"/>
          <w:szCs w:val="24"/>
        </w:rPr>
        <w:t>», dans lesquelles on catégorise le monde qui nous entoure. Et cette fameuse étiquette de «</w:t>
      </w:r>
      <w:r w:rsidR="00705D95">
        <w:rPr>
          <w:rFonts w:ascii="Times New Roman" w:hAnsi="Times New Roman" w:cs="Times New Roman"/>
          <w:sz w:val="24"/>
          <w:szCs w:val="24"/>
        </w:rPr>
        <w:t> </w:t>
      </w:r>
      <w:r w:rsidR="00FB129E" w:rsidRPr="0001466A">
        <w:rPr>
          <w:rFonts w:ascii="Times New Roman" w:hAnsi="Times New Roman" w:cs="Times New Roman"/>
          <w:sz w:val="24"/>
          <w:szCs w:val="24"/>
        </w:rPr>
        <w:t>spéciale</w:t>
      </w:r>
      <w:r w:rsidR="00705D95">
        <w:rPr>
          <w:rFonts w:ascii="Times New Roman" w:hAnsi="Times New Roman" w:cs="Times New Roman"/>
          <w:sz w:val="24"/>
          <w:szCs w:val="24"/>
        </w:rPr>
        <w:t> </w:t>
      </w:r>
      <w:r w:rsidR="00FB129E" w:rsidRPr="0001466A">
        <w:rPr>
          <w:rFonts w:ascii="Times New Roman" w:hAnsi="Times New Roman" w:cs="Times New Roman"/>
          <w:sz w:val="24"/>
          <w:szCs w:val="24"/>
        </w:rPr>
        <w:t>» m’a suivie longtemps. Je</w:t>
      </w:r>
      <w:r w:rsidR="00FB129E">
        <w:rPr>
          <w:rFonts w:ascii="Times New Roman" w:hAnsi="Times New Roman" w:cs="Times New Roman"/>
          <w:sz w:val="24"/>
          <w:szCs w:val="24"/>
        </w:rPr>
        <w:t xml:space="preserve"> m’y suis blottie, </w:t>
      </w:r>
      <w:r w:rsidR="00FB129E" w:rsidRPr="0001466A">
        <w:rPr>
          <w:rFonts w:ascii="Times New Roman" w:hAnsi="Times New Roman" w:cs="Times New Roman"/>
          <w:sz w:val="24"/>
          <w:szCs w:val="24"/>
        </w:rPr>
        <w:t xml:space="preserve">m’en suis drapée, </w:t>
      </w:r>
      <w:r w:rsidR="00FB129E">
        <w:rPr>
          <w:rFonts w:ascii="Times New Roman" w:hAnsi="Times New Roman" w:cs="Times New Roman"/>
          <w:sz w:val="24"/>
          <w:szCs w:val="24"/>
        </w:rPr>
        <w:t xml:space="preserve">puis </w:t>
      </w:r>
      <w:r w:rsidR="00FB129E" w:rsidRPr="0001466A">
        <w:rPr>
          <w:rFonts w:ascii="Times New Roman" w:hAnsi="Times New Roman" w:cs="Times New Roman"/>
          <w:sz w:val="24"/>
          <w:szCs w:val="24"/>
        </w:rPr>
        <w:t>j’en ai fait une cape</w:t>
      </w:r>
      <w:r w:rsidR="00FB129E">
        <w:rPr>
          <w:rFonts w:ascii="Times New Roman" w:hAnsi="Times New Roman" w:cs="Times New Roman"/>
          <w:sz w:val="24"/>
          <w:szCs w:val="24"/>
        </w:rPr>
        <w:t>,</w:t>
      </w:r>
      <w:r w:rsidR="00F776BC">
        <w:rPr>
          <w:rFonts w:ascii="Times New Roman" w:hAnsi="Times New Roman" w:cs="Times New Roman"/>
          <w:sz w:val="24"/>
          <w:szCs w:val="24"/>
        </w:rPr>
        <w:t xml:space="preserve"> une bannière</w:t>
      </w:r>
      <w:r w:rsidR="00FB129E" w:rsidRPr="0001466A">
        <w:rPr>
          <w:rFonts w:ascii="Times New Roman" w:hAnsi="Times New Roman" w:cs="Times New Roman"/>
          <w:sz w:val="24"/>
          <w:szCs w:val="24"/>
        </w:rPr>
        <w:t xml:space="preserve"> qui m’accompagne un peu partout.</w:t>
      </w:r>
      <w:r w:rsidR="00FB129E">
        <w:rPr>
          <w:rFonts w:ascii="Times New Roman" w:hAnsi="Times New Roman" w:cs="Times New Roman"/>
          <w:sz w:val="24"/>
          <w:szCs w:val="24"/>
        </w:rPr>
        <w:t xml:space="preserve"> </w:t>
      </w:r>
      <w:r w:rsidR="00FB129E" w:rsidRPr="0001466A">
        <w:rPr>
          <w:rFonts w:ascii="Times New Roman" w:hAnsi="Times New Roman" w:cs="Times New Roman"/>
          <w:sz w:val="24"/>
          <w:szCs w:val="24"/>
        </w:rPr>
        <w:t xml:space="preserve">J’en ai fait une force, </w:t>
      </w:r>
      <w:r w:rsidR="00F776BC">
        <w:rPr>
          <w:rFonts w:ascii="Times New Roman" w:hAnsi="Times New Roman" w:cs="Times New Roman"/>
          <w:sz w:val="24"/>
          <w:szCs w:val="24"/>
        </w:rPr>
        <w:t>une armure</w:t>
      </w:r>
      <w:r w:rsidR="00F776BC" w:rsidRPr="0001466A">
        <w:rPr>
          <w:rFonts w:ascii="Times New Roman" w:hAnsi="Times New Roman" w:cs="Times New Roman"/>
          <w:sz w:val="24"/>
          <w:szCs w:val="24"/>
        </w:rPr>
        <w:t xml:space="preserve"> </w:t>
      </w:r>
      <w:r w:rsidR="00F776BC">
        <w:rPr>
          <w:rFonts w:ascii="Times New Roman" w:hAnsi="Times New Roman" w:cs="Times New Roman"/>
          <w:sz w:val="24"/>
          <w:szCs w:val="24"/>
        </w:rPr>
        <w:t xml:space="preserve">même, </w:t>
      </w:r>
      <w:r w:rsidR="00FB129E">
        <w:rPr>
          <w:rFonts w:ascii="Times New Roman" w:hAnsi="Times New Roman" w:cs="Times New Roman"/>
          <w:sz w:val="24"/>
          <w:szCs w:val="24"/>
        </w:rPr>
        <w:t>bien</w:t>
      </w:r>
      <w:r w:rsidR="00FB129E" w:rsidRPr="0001466A">
        <w:rPr>
          <w:rFonts w:ascii="Times New Roman" w:hAnsi="Times New Roman" w:cs="Times New Roman"/>
          <w:sz w:val="24"/>
          <w:szCs w:val="24"/>
        </w:rPr>
        <w:t xml:space="preserve"> que j’aie compris que ce n’était pas nécessairement vu ainsi par </w:t>
      </w:r>
      <w:r w:rsidR="00FB129E">
        <w:rPr>
          <w:rFonts w:ascii="Times New Roman" w:hAnsi="Times New Roman" w:cs="Times New Roman"/>
          <w:sz w:val="24"/>
          <w:szCs w:val="24"/>
        </w:rPr>
        <w:t>ceux</w:t>
      </w:r>
      <w:r w:rsidR="00705D95">
        <w:rPr>
          <w:rFonts w:ascii="Times New Roman" w:hAnsi="Times New Roman" w:cs="Times New Roman"/>
          <w:sz w:val="24"/>
          <w:szCs w:val="24"/>
        </w:rPr>
        <w:t xml:space="preserve"> et par celles</w:t>
      </w:r>
      <w:r w:rsidR="00FB129E">
        <w:rPr>
          <w:rFonts w:ascii="Times New Roman" w:hAnsi="Times New Roman" w:cs="Times New Roman"/>
          <w:sz w:val="24"/>
          <w:szCs w:val="24"/>
        </w:rPr>
        <w:t xml:space="preserve"> qui m’attribuaient ce </w:t>
      </w:r>
      <w:r w:rsidR="00FB129E" w:rsidRPr="00DC55F1">
        <w:rPr>
          <w:rFonts w:ascii="Times New Roman" w:hAnsi="Times New Roman" w:cs="Times New Roman"/>
          <w:sz w:val="24"/>
          <w:szCs w:val="24"/>
        </w:rPr>
        <w:t>sobriquet</w:t>
      </w:r>
      <w:r w:rsidR="00FB129E" w:rsidRPr="0001466A">
        <w:rPr>
          <w:rFonts w:ascii="Times New Roman" w:hAnsi="Times New Roman" w:cs="Times New Roman"/>
          <w:sz w:val="24"/>
          <w:szCs w:val="24"/>
        </w:rPr>
        <w:t>.</w:t>
      </w:r>
      <w:r w:rsidR="00FD54B3">
        <w:rPr>
          <w:rFonts w:ascii="Times New Roman" w:hAnsi="Times New Roman" w:cs="Times New Roman"/>
          <w:sz w:val="24"/>
          <w:szCs w:val="24"/>
        </w:rPr>
        <w:t xml:space="preserve"> </w:t>
      </w:r>
      <w:r w:rsidR="00AB02BE">
        <w:rPr>
          <w:rFonts w:ascii="Times New Roman" w:hAnsi="Times New Roman" w:cs="Times New Roman"/>
          <w:sz w:val="24"/>
          <w:szCs w:val="24"/>
        </w:rPr>
        <w:t>En revanche, c’</w:t>
      </w:r>
      <w:r w:rsidR="00FD54B3">
        <w:rPr>
          <w:rFonts w:ascii="Times New Roman" w:hAnsi="Times New Roman" w:cs="Times New Roman"/>
          <w:sz w:val="24"/>
          <w:szCs w:val="24"/>
        </w:rPr>
        <w:t xml:space="preserve">était devenu </w:t>
      </w:r>
      <w:r w:rsidR="002029E8">
        <w:rPr>
          <w:rFonts w:ascii="Times New Roman" w:hAnsi="Times New Roman" w:cs="Times New Roman"/>
          <w:sz w:val="24"/>
          <w:szCs w:val="24"/>
        </w:rPr>
        <w:t xml:space="preserve">mon </w:t>
      </w:r>
      <w:r w:rsidR="00FD54B3">
        <w:rPr>
          <w:rFonts w:ascii="Times New Roman" w:hAnsi="Times New Roman" w:cs="Times New Roman"/>
          <w:sz w:val="24"/>
          <w:szCs w:val="24"/>
        </w:rPr>
        <w:t xml:space="preserve">emblème lors de ma </w:t>
      </w:r>
      <w:proofErr w:type="spellStart"/>
      <w:r w:rsidR="00FD54B3">
        <w:rPr>
          <w:rFonts w:ascii="Times New Roman" w:hAnsi="Times New Roman" w:cs="Times New Roman"/>
          <w:sz w:val="24"/>
          <w:szCs w:val="24"/>
        </w:rPr>
        <w:t>ma</w:t>
      </w:r>
      <w:r w:rsidR="0053535F">
        <w:rPr>
          <w:rFonts w:ascii="Times New Roman" w:hAnsi="Times New Roman" w:cs="Times New Roman"/>
          <w:sz w:val="24"/>
          <w:szCs w:val="24"/>
        </w:rPr>
        <w:t>î</w:t>
      </w:r>
      <w:r w:rsidR="00FD54B3">
        <w:rPr>
          <w:rFonts w:ascii="Times New Roman" w:hAnsi="Times New Roman" w:cs="Times New Roman"/>
          <w:sz w:val="24"/>
          <w:szCs w:val="24"/>
        </w:rPr>
        <w:t>trise</w:t>
      </w:r>
      <w:proofErr w:type="spellEnd"/>
      <w:r w:rsidR="00FD54B3">
        <w:rPr>
          <w:rFonts w:ascii="Times New Roman" w:hAnsi="Times New Roman" w:cs="Times New Roman"/>
          <w:sz w:val="24"/>
          <w:szCs w:val="24"/>
        </w:rPr>
        <w:t xml:space="preserve"> en didactique. J’étais celle qui sortait </w:t>
      </w:r>
      <w:r w:rsidR="00213B05">
        <w:rPr>
          <w:rFonts w:ascii="Times New Roman" w:hAnsi="Times New Roman" w:cs="Times New Roman"/>
          <w:sz w:val="24"/>
          <w:szCs w:val="24"/>
        </w:rPr>
        <w:t xml:space="preserve">du </w:t>
      </w:r>
      <w:r w:rsidR="00FD54B3">
        <w:rPr>
          <w:rFonts w:ascii="Times New Roman" w:hAnsi="Times New Roman" w:cs="Times New Roman"/>
          <w:sz w:val="24"/>
          <w:szCs w:val="24"/>
        </w:rPr>
        <w:t>triangle didactique, qui secouait les contenus attendus</w:t>
      </w:r>
      <w:r w:rsidR="001A1F0F">
        <w:rPr>
          <w:rFonts w:ascii="Times New Roman" w:hAnsi="Times New Roman" w:cs="Times New Roman"/>
          <w:sz w:val="24"/>
          <w:szCs w:val="24"/>
        </w:rPr>
        <w:t xml:space="preserve"> en classe</w:t>
      </w:r>
      <w:r w:rsidR="00FD54B3">
        <w:rPr>
          <w:rFonts w:ascii="Times New Roman" w:hAnsi="Times New Roman" w:cs="Times New Roman"/>
          <w:sz w:val="24"/>
          <w:szCs w:val="24"/>
        </w:rPr>
        <w:t>, qui dépoussiérait l’enseignement de la littérature</w:t>
      </w:r>
      <w:r w:rsidR="00705D95">
        <w:rPr>
          <w:rFonts w:ascii="Times New Roman" w:hAnsi="Times New Roman" w:cs="Times New Roman"/>
          <w:sz w:val="24"/>
          <w:szCs w:val="24"/>
        </w:rPr>
        <w:t>…</w:t>
      </w:r>
      <w:r w:rsidR="00FD54B3">
        <w:rPr>
          <w:rFonts w:ascii="Times New Roman" w:hAnsi="Times New Roman" w:cs="Times New Roman"/>
          <w:sz w:val="24"/>
          <w:szCs w:val="24"/>
        </w:rPr>
        <w:t xml:space="preserve"> </w:t>
      </w:r>
      <w:r w:rsidR="00F91129">
        <w:rPr>
          <w:rFonts w:ascii="Times New Roman" w:hAnsi="Times New Roman" w:cs="Times New Roman"/>
          <w:sz w:val="24"/>
          <w:szCs w:val="24"/>
        </w:rPr>
        <w:t>Pourtant</w:t>
      </w:r>
      <w:r w:rsidR="00FD54B3">
        <w:rPr>
          <w:rFonts w:ascii="Times New Roman" w:hAnsi="Times New Roman" w:cs="Times New Roman"/>
          <w:sz w:val="24"/>
          <w:szCs w:val="24"/>
        </w:rPr>
        <w:t xml:space="preserve">, </w:t>
      </w:r>
      <w:r w:rsidR="00F76908">
        <w:rPr>
          <w:rFonts w:ascii="Times New Roman" w:hAnsi="Times New Roman" w:cs="Times New Roman"/>
          <w:sz w:val="24"/>
          <w:szCs w:val="24"/>
        </w:rPr>
        <w:t xml:space="preserve">lorsque j’ai compris qu’on s’attendait à ce que je fasse partie de la </w:t>
      </w:r>
      <w:r w:rsidR="001A1F0F">
        <w:rPr>
          <w:rFonts w:ascii="Times New Roman" w:hAnsi="Times New Roman" w:cs="Times New Roman"/>
          <w:sz w:val="24"/>
          <w:szCs w:val="24"/>
        </w:rPr>
        <w:t>«</w:t>
      </w:r>
      <w:r w:rsidR="00705D95">
        <w:rPr>
          <w:rFonts w:ascii="Times New Roman" w:hAnsi="Times New Roman" w:cs="Times New Roman"/>
          <w:sz w:val="24"/>
          <w:szCs w:val="24"/>
        </w:rPr>
        <w:t> </w:t>
      </w:r>
      <w:r w:rsidR="00F76908">
        <w:rPr>
          <w:rFonts w:ascii="Times New Roman" w:hAnsi="Times New Roman" w:cs="Times New Roman"/>
          <w:sz w:val="24"/>
          <w:szCs w:val="24"/>
        </w:rPr>
        <w:t>tribu</w:t>
      </w:r>
      <w:r w:rsidR="00705D95">
        <w:rPr>
          <w:rFonts w:ascii="Times New Roman" w:hAnsi="Times New Roman" w:cs="Times New Roman"/>
          <w:sz w:val="24"/>
          <w:szCs w:val="24"/>
        </w:rPr>
        <w:t> </w:t>
      </w:r>
      <w:r w:rsidR="001A1F0F">
        <w:rPr>
          <w:rFonts w:ascii="Times New Roman" w:hAnsi="Times New Roman" w:cs="Times New Roman"/>
          <w:sz w:val="24"/>
          <w:szCs w:val="24"/>
        </w:rPr>
        <w:t>»</w:t>
      </w:r>
      <w:r w:rsidR="00FC25F4">
        <w:rPr>
          <w:rFonts w:ascii="Times New Roman" w:hAnsi="Times New Roman" w:cs="Times New Roman"/>
          <w:sz w:val="24"/>
          <w:szCs w:val="24"/>
        </w:rPr>
        <w:t xml:space="preserve"> du programme doctoral</w:t>
      </w:r>
      <w:r w:rsidR="00F76908">
        <w:rPr>
          <w:rFonts w:ascii="Times New Roman" w:hAnsi="Times New Roman" w:cs="Times New Roman"/>
          <w:sz w:val="24"/>
          <w:szCs w:val="24"/>
        </w:rPr>
        <w:t xml:space="preserve">, que je m’y conforme, cela </w:t>
      </w:r>
      <w:r w:rsidR="000B6438">
        <w:rPr>
          <w:rFonts w:ascii="Times New Roman" w:hAnsi="Times New Roman" w:cs="Times New Roman"/>
          <w:sz w:val="24"/>
          <w:szCs w:val="24"/>
        </w:rPr>
        <w:t>m’</w:t>
      </w:r>
      <w:r w:rsidR="00F76908">
        <w:rPr>
          <w:rFonts w:ascii="Times New Roman" w:hAnsi="Times New Roman" w:cs="Times New Roman"/>
          <w:sz w:val="24"/>
          <w:szCs w:val="24"/>
        </w:rPr>
        <w:t>a profondément pesé.</w:t>
      </w:r>
      <w:r w:rsidR="00F776BC">
        <w:rPr>
          <w:rFonts w:ascii="Times New Roman" w:hAnsi="Times New Roman" w:cs="Times New Roman"/>
          <w:sz w:val="24"/>
          <w:szCs w:val="24"/>
        </w:rPr>
        <w:t xml:space="preserve"> </w:t>
      </w:r>
      <w:r w:rsidR="00AB02BE">
        <w:rPr>
          <w:rFonts w:ascii="Times New Roman" w:hAnsi="Times New Roman" w:cs="Times New Roman"/>
          <w:sz w:val="24"/>
          <w:szCs w:val="24"/>
        </w:rPr>
        <w:t xml:space="preserve">J’avais </w:t>
      </w:r>
      <w:r w:rsidR="001A1F0F">
        <w:rPr>
          <w:rFonts w:ascii="Times New Roman" w:hAnsi="Times New Roman" w:cs="Times New Roman"/>
          <w:sz w:val="24"/>
          <w:szCs w:val="24"/>
        </w:rPr>
        <w:t xml:space="preserve">cette impression de </w:t>
      </w:r>
      <w:r w:rsidR="00F76908">
        <w:rPr>
          <w:rFonts w:ascii="Times New Roman" w:hAnsi="Times New Roman" w:cs="Times New Roman"/>
          <w:sz w:val="24"/>
          <w:szCs w:val="24"/>
        </w:rPr>
        <w:t xml:space="preserve">devoir répondre à une </w:t>
      </w:r>
      <w:r w:rsidR="000B6438">
        <w:rPr>
          <w:rFonts w:ascii="Times New Roman" w:hAnsi="Times New Roman" w:cs="Times New Roman"/>
          <w:sz w:val="24"/>
          <w:szCs w:val="24"/>
        </w:rPr>
        <w:t xml:space="preserve">nouvelle </w:t>
      </w:r>
      <w:r w:rsidR="00F76908">
        <w:rPr>
          <w:rFonts w:ascii="Times New Roman" w:hAnsi="Times New Roman" w:cs="Times New Roman"/>
          <w:sz w:val="24"/>
          <w:szCs w:val="24"/>
        </w:rPr>
        <w:t>«</w:t>
      </w:r>
      <w:r w:rsidR="00705D95">
        <w:rPr>
          <w:rFonts w:ascii="Times New Roman" w:hAnsi="Times New Roman" w:cs="Times New Roman"/>
          <w:sz w:val="24"/>
          <w:szCs w:val="24"/>
        </w:rPr>
        <w:t> </w:t>
      </w:r>
      <w:r w:rsidR="00F76908">
        <w:rPr>
          <w:rFonts w:ascii="Times New Roman" w:hAnsi="Times New Roman" w:cs="Times New Roman"/>
          <w:sz w:val="24"/>
          <w:szCs w:val="24"/>
        </w:rPr>
        <w:t>case</w:t>
      </w:r>
      <w:r w:rsidR="00705D95">
        <w:rPr>
          <w:rFonts w:ascii="Times New Roman" w:hAnsi="Times New Roman" w:cs="Times New Roman"/>
          <w:sz w:val="24"/>
          <w:szCs w:val="24"/>
        </w:rPr>
        <w:t> </w:t>
      </w:r>
      <w:r w:rsidR="00F76908">
        <w:rPr>
          <w:rFonts w:ascii="Times New Roman" w:hAnsi="Times New Roman" w:cs="Times New Roman"/>
          <w:sz w:val="24"/>
          <w:szCs w:val="24"/>
        </w:rPr>
        <w:t>»</w:t>
      </w:r>
      <w:r w:rsidR="00AB02BE">
        <w:rPr>
          <w:rFonts w:ascii="Times New Roman" w:hAnsi="Times New Roman" w:cs="Times New Roman"/>
          <w:sz w:val="24"/>
          <w:szCs w:val="24"/>
        </w:rPr>
        <w:t>, et cela</w:t>
      </w:r>
      <w:r w:rsidR="001A1F0F">
        <w:rPr>
          <w:rFonts w:ascii="Times New Roman" w:hAnsi="Times New Roman" w:cs="Times New Roman"/>
          <w:sz w:val="24"/>
          <w:szCs w:val="24"/>
        </w:rPr>
        <w:t xml:space="preserve"> m’a choquée</w:t>
      </w:r>
      <w:r w:rsidR="00AB02BE">
        <w:rPr>
          <w:rFonts w:ascii="Times New Roman" w:hAnsi="Times New Roman" w:cs="Times New Roman"/>
          <w:sz w:val="24"/>
          <w:szCs w:val="24"/>
        </w:rPr>
        <w:t xml:space="preserve">, </w:t>
      </w:r>
      <w:r w:rsidR="00836ADB">
        <w:rPr>
          <w:rFonts w:ascii="Times New Roman" w:hAnsi="Times New Roman" w:cs="Times New Roman"/>
          <w:sz w:val="24"/>
          <w:szCs w:val="24"/>
        </w:rPr>
        <w:t xml:space="preserve">m’a amenée à me </w:t>
      </w:r>
      <w:r w:rsidR="00F776BC">
        <w:rPr>
          <w:rFonts w:ascii="Times New Roman" w:hAnsi="Times New Roman" w:cs="Times New Roman"/>
          <w:sz w:val="24"/>
          <w:szCs w:val="24"/>
        </w:rPr>
        <w:t>recroqueviller au sein de mon armure</w:t>
      </w:r>
      <w:r w:rsidR="00AB02BE">
        <w:rPr>
          <w:rFonts w:ascii="Times New Roman" w:hAnsi="Times New Roman" w:cs="Times New Roman"/>
          <w:sz w:val="24"/>
          <w:szCs w:val="24"/>
        </w:rPr>
        <w:t xml:space="preserve"> et</w:t>
      </w:r>
      <w:r w:rsidR="00F776BC">
        <w:rPr>
          <w:rFonts w:ascii="Times New Roman" w:hAnsi="Times New Roman" w:cs="Times New Roman"/>
          <w:sz w:val="24"/>
          <w:szCs w:val="24"/>
        </w:rPr>
        <w:t xml:space="preserve"> à me replier</w:t>
      </w:r>
      <w:r w:rsidR="00836ADB">
        <w:rPr>
          <w:rFonts w:ascii="Times New Roman" w:hAnsi="Times New Roman" w:cs="Times New Roman"/>
          <w:sz w:val="24"/>
          <w:szCs w:val="24"/>
        </w:rPr>
        <w:t xml:space="preserve"> sur moi</w:t>
      </w:r>
      <w:r w:rsidR="00F776BC">
        <w:rPr>
          <w:rFonts w:ascii="Times New Roman" w:hAnsi="Times New Roman" w:cs="Times New Roman"/>
          <w:sz w:val="24"/>
          <w:szCs w:val="24"/>
        </w:rPr>
        <w:t>-même</w:t>
      </w:r>
      <w:r w:rsidR="00836ADB">
        <w:rPr>
          <w:rFonts w:ascii="Times New Roman" w:hAnsi="Times New Roman" w:cs="Times New Roman"/>
          <w:sz w:val="24"/>
          <w:szCs w:val="24"/>
        </w:rPr>
        <w:t>.</w:t>
      </w:r>
    </w:p>
    <w:p w14:paraId="2971E92C" w14:textId="2CC093ED" w:rsidR="000D14C0" w:rsidRDefault="00F76908" w:rsidP="00FD54B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Maintenant</w:t>
      </w:r>
      <w:r w:rsidR="002029E8">
        <w:rPr>
          <w:rFonts w:ascii="Times New Roman" w:hAnsi="Times New Roman" w:cs="Times New Roman"/>
          <w:sz w:val="24"/>
          <w:szCs w:val="24"/>
        </w:rPr>
        <w:t>,</w:t>
      </w:r>
      <w:r>
        <w:rPr>
          <w:rFonts w:ascii="Times New Roman" w:hAnsi="Times New Roman" w:cs="Times New Roman"/>
          <w:sz w:val="24"/>
          <w:szCs w:val="24"/>
        </w:rPr>
        <w:t xml:space="preserve"> </w:t>
      </w:r>
      <w:r w:rsidR="00FC25F4">
        <w:rPr>
          <w:rFonts w:ascii="Times New Roman" w:hAnsi="Times New Roman" w:cs="Times New Roman"/>
          <w:sz w:val="24"/>
          <w:szCs w:val="24"/>
        </w:rPr>
        <w:t xml:space="preserve">avec le recul, </w:t>
      </w:r>
      <w:r>
        <w:rPr>
          <w:rFonts w:ascii="Times New Roman" w:hAnsi="Times New Roman" w:cs="Times New Roman"/>
          <w:sz w:val="24"/>
          <w:szCs w:val="24"/>
        </w:rPr>
        <w:t xml:space="preserve">je comprends que </w:t>
      </w:r>
      <w:r w:rsidR="00085B8A">
        <w:rPr>
          <w:rFonts w:ascii="Times New Roman" w:hAnsi="Times New Roman" w:cs="Times New Roman"/>
          <w:sz w:val="24"/>
          <w:szCs w:val="24"/>
        </w:rPr>
        <w:t xml:space="preserve">ces propos n’étaient </w:t>
      </w:r>
      <w:r w:rsidR="001A1F0F">
        <w:rPr>
          <w:rFonts w:ascii="Times New Roman" w:hAnsi="Times New Roman" w:cs="Times New Roman"/>
          <w:sz w:val="24"/>
          <w:szCs w:val="24"/>
        </w:rPr>
        <w:t>aucunement pour me heurt</w:t>
      </w:r>
      <w:r w:rsidR="00213B05">
        <w:rPr>
          <w:rFonts w:ascii="Times New Roman" w:hAnsi="Times New Roman" w:cs="Times New Roman"/>
          <w:sz w:val="24"/>
          <w:szCs w:val="24"/>
        </w:rPr>
        <w:t>er</w:t>
      </w:r>
      <w:r w:rsidR="00085B8A">
        <w:rPr>
          <w:rFonts w:ascii="Times New Roman" w:hAnsi="Times New Roman" w:cs="Times New Roman"/>
          <w:sz w:val="24"/>
          <w:szCs w:val="24"/>
        </w:rPr>
        <w:t xml:space="preserve"> ni pour rabrouer mes collègues. C</w:t>
      </w:r>
      <w:r>
        <w:rPr>
          <w:rFonts w:ascii="Times New Roman" w:hAnsi="Times New Roman" w:cs="Times New Roman"/>
          <w:sz w:val="24"/>
          <w:szCs w:val="24"/>
        </w:rPr>
        <w:t>’</w:t>
      </w:r>
      <w:r w:rsidR="00085B8A">
        <w:rPr>
          <w:rFonts w:ascii="Times New Roman" w:hAnsi="Times New Roman" w:cs="Times New Roman"/>
          <w:sz w:val="24"/>
          <w:szCs w:val="24"/>
        </w:rPr>
        <w:t xml:space="preserve">était pour souligner qu’il existe des </w:t>
      </w:r>
      <w:r w:rsidR="003F2123">
        <w:rPr>
          <w:rFonts w:ascii="Times New Roman" w:hAnsi="Times New Roman" w:cs="Times New Roman"/>
          <w:sz w:val="24"/>
          <w:szCs w:val="24"/>
        </w:rPr>
        <w:t xml:space="preserve">codes </w:t>
      </w:r>
      <w:r w:rsidR="00085B8A">
        <w:rPr>
          <w:rFonts w:ascii="Times New Roman" w:hAnsi="Times New Roman" w:cs="Times New Roman"/>
          <w:sz w:val="24"/>
          <w:szCs w:val="24"/>
        </w:rPr>
        <w:t xml:space="preserve">au sein de la communauté scientifique, </w:t>
      </w:r>
      <w:r w:rsidR="00133973">
        <w:rPr>
          <w:rFonts w:ascii="Times New Roman" w:hAnsi="Times New Roman" w:cs="Times New Roman"/>
          <w:sz w:val="24"/>
          <w:szCs w:val="24"/>
        </w:rPr>
        <w:t>des manières de faire et surtout d’écrire. Des c</w:t>
      </w:r>
      <w:r w:rsidR="00085B8A">
        <w:rPr>
          <w:rFonts w:ascii="Times New Roman" w:hAnsi="Times New Roman" w:cs="Times New Roman"/>
          <w:sz w:val="24"/>
          <w:szCs w:val="24"/>
        </w:rPr>
        <w:t xml:space="preserve">odes </w:t>
      </w:r>
      <w:r w:rsidR="003F2123">
        <w:rPr>
          <w:rFonts w:ascii="Times New Roman" w:hAnsi="Times New Roman" w:cs="Times New Roman"/>
          <w:sz w:val="24"/>
          <w:szCs w:val="24"/>
        </w:rPr>
        <w:t xml:space="preserve">que l’on doit </w:t>
      </w:r>
      <w:proofErr w:type="spellStart"/>
      <w:r w:rsidR="003F2123">
        <w:rPr>
          <w:rFonts w:ascii="Times New Roman" w:hAnsi="Times New Roman" w:cs="Times New Roman"/>
          <w:sz w:val="24"/>
          <w:szCs w:val="24"/>
        </w:rPr>
        <w:t>conna</w:t>
      </w:r>
      <w:r w:rsidR="00414B68">
        <w:rPr>
          <w:rFonts w:ascii="Times New Roman" w:hAnsi="Times New Roman" w:cs="Times New Roman"/>
          <w:sz w:val="24"/>
          <w:szCs w:val="24"/>
        </w:rPr>
        <w:t>î</w:t>
      </w:r>
      <w:r w:rsidR="003F2123">
        <w:rPr>
          <w:rFonts w:ascii="Times New Roman" w:hAnsi="Times New Roman" w:cs="Times New Roman"/>
          <w:sz w:val="24"/>
          <w:szCs w:val="24"/>
        </w:rPr>
        <w:t>tre</w:t>
      </w:r>
      <w:proofErr w:type="spellEnd"/>
      <w:r w:rsidR="000F1A3E">
        <w:rPr>
          <w:rFonts w:ascii="Times New Roman" w:hAnsi="Times New Roman" w:cs="Times New Roman"/>
          <w:sz w:val="24"/>
          <w:szCs w:val="24"/>
        </w:rPr>
        <w:t xml:space="preserve"> et</w:t>
      </w:r>
      <w:r w:rsidR="003F2123">
        <w:rPr>
          <w:rFonts w:ascii="Times New Roman" w:hAnsi="Times New Roman" w:cs="Times New Roman"/>
          <w:sz w:val="24"/>
          <w:szCs w:val="24"/>
        </w:rPr>
        <w:t xml:space="preserve"> </w:t>
      </w:r>
      <w:proofErr w:type="spellStart"/>
      <w:r w:rsidR="003F2123">
        <w:rPr>
          <w:rFonts w:ascii="Times New Roman" w:hAnsi="Times New Roman" w:cs="Times New Roman"/>
          <w:sz w:val="24"/>
          <w:szCs w:val="24"/>
        </w:rPr>
        <w:t>ma</w:t>
      </w:r>
      <w:r w:rsidR="00414B68">
        <w:rPr>
          <w:rFonts w:ascii="Times New Roman" w:hAnsi="Times New Roman" w:cs="Times New Roman"/>
          <w:sz w:val="24"/>
          <w:szCs w:val="24"/>
        </w:rPr>
        <w:t>î</w:t>
      </w:r>
      <w:r w:rsidR="003F2123">
        <w:rPr>
          <w:rFonts w:ascii="Times New Roman" w:hAnsi="Times New Roman" w:cs="Times New Roman"/>
          <w:sz w:val="24"/>
          <w:szCs w:val="24"/>
        </w:rPr>
        <w:t>triser</w:t>
      </w:r>
      <w:proofErr w:type="spellEnd"/>
      <w:r w:rsidR="00133973">
        <w:rPr>
          <w:rFonts w:ascii="Times New Roman" w:hAnsi="Times New Roman" w:cs="Times New Roman"/>
          <w:sz w:val="24"/>
          <w:szCs w:val="24"/>
        </w:rPr>
        <w:t>,</w:t>
      </w:r>
      <w:r w:rsidR="00085B8A">
        <w:rPr>
          <w:rFonts w:ascii="Times New Roman" w:hAnsi="Times New Roman" w:cs="Times New Roman"/>
          <w:sz w:val="24"/>
          <w:szCs w:val="24"/>
        </w:rPr>
        <w:t xml:space="preserve"> </w:t>
      </w:r>
      <w:r w:rsidR="000F1A3E">
        <w:rPr>
          <w:rFonts w:ascii="Times New Roman" w:hAnsi="Times New Roman" w:cs="Times New Roman"/>
          <w:sz w:val="24"/>
          <w:szCs w:val="24"/>
        </w:rPr>
        <w:t>avant de</w:t>
      </w:r>
      <w:r w:rsidR="00085B8A">
        <w:rPr>
          <w:rFonts w:ascii="Times New Roman" w:hAnsi="Times New Roman" w:cs="Times New Roman"/>
          <w:sz w:val="24"/>
          <w:szCs w:val="24"/>
        </w:rPr>
        <w:t xml:space="preserve"> pouvoir</w:t>
      </w:r>
      <w:r w:rsidR="000F1A3E">
        <w:rPr>
          <w:rFonts w:ascii="Times New Roman" w:hAnsi="Times New Roman" w:cs="Times New Roman"/>
          <w:sz w:val="24"/>
          <w:szCs w:val="24"/>
        </w:rPr>
        <w:t xml:space="preserve"> s’en écarte</w:t>
      </w:r>
      <w:r w:rsidR="00085B8A">
        <w:rPr>
          <w:rFonts w:ascii="Times New Roman" w:hAnsi="Times New Roman" w:cs="Times New Roman"/>
          <w:sz w:val="24"/>
          <w:szCs w:val="24"/>
        </w:rPr>
        <w:t>r</w:t>
      </w:r>
      <w:r w:rsidR="003F2123">
        <w:rPr>
          <w:rFonts w:ascii="Times New Roman" w:hAnsi="Times New Roman" w:cs="Times New Roman"/>
          <w:sz w:val="24"/>
          <w:szCs w:val="24"/>
        </w:rPr>
        <w:t xml:space="preserve">. </w:t>
      </w:r>
      <w:r w:rsidR="00FC25F4">
        <w:rPr>
          <w:rFonts w:ascii="Times New Roman" w:hAnsi="Times New Roman" w:cs="Times New Roman"/>
          <w:sz w:val="24"/>
          <w:szCs w:val="24"/>
        </w:rPr>
        <w:t>Toutefois</w:t>
      </w:r>
      <w:r w:rsidR="002029E8">
        <w:rPr>
          <w:rFonts w:ascii="Times New Roman" w:hAnsi="Times New Roman" w:cs="Times New Roman"/>
          <w:sz w:val="24"/>
          <w:szCs w:val="24"/>
        </w:rPr>
        <w:t>,</w:t>
      </w:r>
      <w:r>
        <w:rPr>
          <w:rFonts w:ascii="Times New Roman" w:hAnsi="Times New Roman" w:cs="Times New Roman"/>
          <w:sz w:val="24"/>
          <w:szCs w:val="24"/>
        </w:rPr>
        <w:t xml:space="preserve"> à ce moment dans ma vie, c’était </w:t>
      </w:r>
      <w:r w:rsidR="003F2123">
        <w:rPr>
          <w:rFonts w:ascii="Times New Roman" w:hAnsi="Times New Roman" w:cs="Times New Roman"/>
          <w:sz w:val="24"/>
          <w:szCs w:val="24"/>
        </w:rPr>
        <w:t xml:space="preserve">plutôt </w:t>
      </w:r>
      <w:r>
        <w:rPr>
          <w:rFonts w:ascii="Times New Roman" w:hAnsi="Times New Roman" w:cs="Times New Roman"/>
          <w:sz w:val="24"/>
          <w:szCs w:val="24"/>
        </w:rPr>
        <w:t xml:space="preserve">comme si on me demandait d’être la version la plus grise de </w:t>
      </w:r>
      <w:r w:rsidR="002029E8">
        <w:rPr>
          <w:rFonts w:ascii="Times New Roman" w:hAnsi="Times New Roman" w:cs="Times New Roman"/>
          <w:sz w:val="24"/>
          <w:szCs w:val="24"/>
        </w:rPr>
        <w:t>ma personne</w:t>
      </w:r>
      <w:r>
        <w:rPr>
          <w:rFonts w:ascii="Times New Roman" w:hAnsi="Times New Roman" w:cs="Times New Roman"/>
          <w:sz w:val="24"/>
          <w:szCs w:val="24"/>
        </w:rPr>
        <w:t>.</w:t>
      </w:r>
      <w:r w:rsidR="000D14C0">
        <w:rPr>
          <w:rFonts w:ascii="Times New Roman" w:hAnsi="Times New Roman" w:cs="Times New Roman"/>
          <w:sz w:val="24"/>
          <w:szCs w:val="24"/>
        </w:rPr>
        <w:t xml:space="preserve"> Et je me suis prêtée au jeu.</w:t>
      </w:r>
      <w:r w:rsidR="00E45A47">
        <w:rPr>
          <w:rFonts w:ascii="Times New Roman" w:hAnsi="Times New Roman" w:cs="Times New Roman"/>
          <w:sz w:val="24"/>
          <w:szCs w:val="24"/>
        </w:rPr>
        <w:t xml:space="preserve"> </w:t>
      </w:r>
      <w:r w:rsidR="002449E0">
        <w:rPr>
          <w:rFonts w:ascii="Times New Roman" w:hAnsi="Times New Roman" w:cs="Times New Roman"/>
          <w:sz w:val="24"/>
          <w:szCs w:val="24"/>
        </w:rPr>
        <w:t>Malgré les bon</w:t>
      </w:r>
      <w:r w:rsidR="001F0FC9">
        <w:rPr>
          <w:rFonts w:ascii="Times New Roman" w:hAnsi="Times New Roman" w:cs="Times New Roman"/>
          <w:sz w:val="24"/>
          <w:szCs w:val="24"/>
        </w:rPr>
        <w:t>s</w:t>
      </w:r>
      <w:r w:rsidR="002449E0">
        <w:rPr>
          <w:rFonts w:ascii="Times New Roman" w:hAnsi="Times New Roman" w:cs="Times New Roman"/>
          <w:sz w:val="24"/>
          <w:szCs w:val="24"/>
        </w:rPr>
        <w:t xml:space="preserve"> mots du corps professoral, de mes collègues de séminaire et, surtout, de mon comité de direction, j’ai décidé de freiner mes ardeurs, voire </w:t>
      </w:r>
      <w:r w:rsidR="00213B05">
        <w:rPr>
          <w:rFonts w:ascii="Times New Roman" w:hAnsi="Times New Roman" w:cs="Times New Roman"/>
          <w:sz w:val="24"/>
          <w:szCs w:val="24"/>
        </w:rPr>
        <w:t xml:space="preserve">de </w:t>
      </w:r>
      <w:r w:rsidR="002449E0">
        <w:rPr>
          <w:rFonts w:ascii="Times New Roman" w:hAnsi="Times New Roman" w:cs="Times New Roman"/>
          <w:sz w:val="24"/>
          <w:szCs w:val="24"/>
        </w:rPr>
        <w:t>les éteindre, pour faire ce «</w:t>
      </w:r>
      <w:r w:rsidR="00705D95">
        <w:rPr>
          <w:rFonts w:ascii="Times New Roman" w:hAnsi="Times New Roman" w:cs="Times New Roman"/>
          <w:sz w:val="24"/>
          <w:szCs w:val="24"/>
        </w:rPr>
        <w:t> </w:t>
      </w:r>
      <w:r w:rsidR="002449E0">
        <w:rPr>
          <w:rFonts w:ascii="Times New Roman" w:hAnsi="Times New Roman" w:cs="Times New Roman"/>
          <w:sz w:val="24"/>
          <w:szCs w:val="24"/>
        </w:rPr>
        <w:t>passage obligé</w:t>
      </w:r>
      <w:r w:rsidR="00705D95">
        <w:rPr>
          <w:rFonts w:ascii="Times New Roman" w:hAnsi="Times New Roman" w:cs="Times New Roman"/>
          <w:sz w:val="24"/>
          <w:szCs w:val="24"/>
        </w:rPr>
        <w:t> </w:t>
      </w:r>
      <w:r w:rsidR="002449E0">
        <w:rPr>
          <w:rFonts w:ascii="Times New Roman" w:hAnsi="Times New Roman" w:cs="Times New Roman"/>
          <w:sz w:val="24"/>
          <w:szCs w:val="24"/>
        </w:rPr>
        <w:t>» de ma scolarité</w:t>
      </w:r>
      <w:r w:rsidR="003F2123">
        <w:rPr>
          <w:rFonts w:ascii="Times New Roman" w:hAnsi="Times New Roman" w:cs="Times New Roman"/>
          <w:sz w:val="24"/>
          <w:szCs w:val="24"/>
        </w:rPr>
        <w:t>. C</w:t>
      </w:r>
      <w:r w:rsidR="001F69A5">
        <w:rPr>
          <w:rFonts w:ascii="Times New Roman" w:hAnsi="Times New Roman" w:cs="Times New Roman"/>
          <w:sz w:val="24"/>
          <w:szCs w:val="24"/>
        </w:rPr>
        <w:t>’</w:t>
      </w:r>
      <w:r w:rsidR="00213B05">
        <w:rPr>
          <w:rFonts w:ascii="Times New Roman" w:hAnsi="Times New Roman" w:cs="Times New Roman"/>
          <w:sz w:val="24"/>
          <w:szCs w:val="24"/>
        </w:rPr>
        <w:t xml:space="preserve">était </w:t>
      </w:r>
      <w:r w:rsidR="001F69A5">
        <w:rPr>
          <w:rFonts w:ascii="Times New Roman" w:hAnsi="Times New Roman" w:cs="Times New Roman"/>
          <w:sz w:val="24"/>
          <w:szCs w:val="24"/>
        </w:rPr>
        <w:t>ainsi que je l</w:t>
      </w:r>
      <w:r w:rsidR="003F2123">
        <w:rPr>
          <w:rFonts w:ascii="Times New Roman" w:hAnsi="Times New Roman" w:cs="Times New Roman"/>
          <w:sz w:val="24"/>
          <w:szCs w:val="24"/>
        </w:rPr>
        <w:t>e</w:t>
      </w:r>
      <w:r w:rsidR="001F69A5">
        <w:rPr>
          <w:rFonts w:ascii="Times New Roman" w:hAnsi="Times New Roman" w:cs="Times New Roman"/>
          <w:sz w:val="24"/>
          <w:szCs w:val="24"/>
        </w:rPr>
        <w:t xml:space="preserve"> voyais</w:t>
      </w:r>
      <w:r w:rsidR="003F2123">
        <w:rPr>
          <w:rFonts w:ascii="Times New Roman" w:hAnsi="Times New Roman" w:cs="Times New Roman"/>
          <w:sz w:val="24"/>
          <w:szCs w:val="24"/>
        </w:rPr>
        <w:t xml:space="preserve"> : je devais faire comme </w:t>
      </w:r>
      <w:r w:rsidR="001C0406">
        <w:rPr>
          <w:rFonts w:ascii="Times New Roman" w:hAnsi="Times New Roman" w:cs="Times New Roman"/>
          <w:sz w:val="24"/>
          <w:szCs w:val="24"/>
        </w:rPr>
        <w:t>«</w:t>
      </w:r>
      <w:r w:rsidR="00705D95">
        <w:rPr>
          <w:rFonts w:ascii="Times New Roman" w:hAnsi="Times New Roman" w:cs="Times New Roman"/>
          <w:sz w:val="24"/>
          <w:szCs w:val="24"/>
        </w:rPr>
        <w:t> </w:t>
      </w:r>
      <w:r w:rsidR="001C0406">
        <w:rPr>
          <w:rFonts w:ascii="Times New Roman" w:hAnsi="Times New Roman" w:cs="Times New Roman"/>
          <w:sz w:val="24"/>
          <w:szCs w:val="24"/>
        </w:rPr>
        <w:t>attendu</w:t>
      </w:r>
      <w:r w:rsidR="00705D95">
        <w:rPr>
          <w:rFonts w:ascii="Times New Roman" w:hAnsi="Times New Roman" w:cs="Times New Roman"/>
          <w:sz w:val="24"/>
          <w:szCs w:val="24"/>
        </w:rPr>
        <w:t> </w:t>
      </w:r>
      <w:r w:rsidR="001C0406">
        <w:rPr>
          <w:rFonts w:ascii="Times New Roman" w:hAnsi="Times New Roman" w:cs="Times New Roman"/>
          <w:sz w:val="24"/>
          <w:szCs w:val="24"/>
        </w:rPr>
        <w:t>», «</w:t>
      </w:r>
      <w:r w:rsidR="00705D95">
        <w:rPr>
          <w:rFonts w:ascii="Times New Roman" w:hAnsi="Times New Roman" w:cs="Times New Roman"/>
          <w:sz w:val="24"/>
          <w:szCs w:val="24"/>
        </w:rPr>
        <w:t> </w:t>
      </w:r>
      <w:r w:rsidR="001C0406">
        <w:rPr>
          <w:rFonts w:ascii="Times New Roman" w:hAnsi="Times New Roman" w:cs="Times New Roman"/>
          <w:sz w:val="24"/>
          <w:szCs w:val="24"/>
        </w:rPr>
        <w:t>comme tout le monde faisait</w:t>
      </w:r>
      <w:r w:rsidR="00705D95">
        <w:rPr>
          <w:rFonts w:ascii="Times New Roman" w:hAnsi="Times New Roman" w:cs="Times New Roman"/>
          <w:sz w:val="24"/>
          <w:szCs w:val="24"/>
        </w:rPr>
        <w:t> </w:t>
      </w:r>
      <w:r w:rsidR="001C0406">
        <w:rPr>
          <w:rFonts w:ascii="Times New Roman" w:hAnsi="Times New Roman" w:cs="Times New Roman"/>
          <w:sz w:val="24"/>
          <w:szCs w:val="24"/>
        </w:rPr>
        <w:t>»</w:t>
      </w:r>
      <w:r w:rsidR="003F2123">
        <w:rPr>
          <w:rFonts w:ascii="Times New Roman" w:hAnsi="Times New Roman" w:cs="Times New Roman"/>
          <w:sz w:val="24"/>
          <w:szCs w:val="24"/>
        </w:rPr>
        <w:t xml:space="preserve"> pour voir l’autre côté du tunnel. </w:t>
      </w:r>
    </w:p>
    <w:p w14:paraId="78000F01" w14:textId="5AA2A19F" w:rsidR="001F69A5" w:rsidRDefault="001D4761" w:rsidP="0035022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J’ai ainsi fait mon petit bonhomme de chemin, accompagnée de ma grisaille</w:t>
      </w:r>
      <w:r w:rsidR="00836ADB">
        <w:rPr>
          <w:rFonts w:ascii="Times New Roman" w:hAnsi="Times New Roman" w:cs="Times New Roman"/>
          <w:sz w:val="24"/>
          <w:szCs w:val="24"/>
        </w:rPr>
        <w:t xml:space="preserve"> quotidienne</w:t>
      </w:r>
      <w:r>
        <w:rPr>
          <w:rFonts w:ascii="Times New Roman" w:hAnsi="Times New Roman" w:cs="Times New Roman"/>
          <w:sz w:val="24"/>
          <w:szCs w:val="24"/>
        </w:rPr>
        <w:t>, m’engageant assez pour réussir, mais jamais suffisamment pour me sentir</w:t>
      </w:r>
      <w:r w:rsidR="00601150">
        <w:rPr>
          <w:rFonts w:ascii="Times New Roman" w:hAnsi="Times New Roman" w:cs="Times New Roman"/>
          <w:sz w:val="24"/>
          <w:szCs w:val="24"/>
        </w:rPr>
        <w:t xml:space="preserve"> véritablement</w:t>
      </w:r>
      <w:r>
        <w:rPr>
          <w:rFonts w:ascii="Times New Roman" w:hAnsi="Times New Roman" w:cs="Times New Roman"/>
          <w:sz w:val="24"/>
          <w:szCs w:val="24"/>
        </w:rPr>
        <w:t xml:space="preserve"> </w:t>
      </w:r>
      <w:r w:rsidR="00DA7B43">
        <w:rPr>
          <w:rFonts w:ascii="Times New Roman" w:hAnsi="Times New Roman" w:cs="Times New Roman"/>
          <w:sz w:val="24"/>
          <w:szCs w:val="24"/>
        </w:rPr>
        <w:t>accomplie</w:t>
      </w:r>
      <w:r>
        <w:rPr>
          <w:rFonts w:ascii="Times New Roman" w:hAnsi="Times New Roman" w:cs="Times New Roman"/>
          <w:sz w:val="24"/>
          <w:szCs w:val="24"/>
        </w:rPr>
        <w:t>.</w:t>
      </w:r>
      <w:r w:rsidR="001A1F0F">
        <w:rPr>
          <w:rFonts w:ascii="Times New Roman" w:hAnsi="Times New Roman" w:cs="Times New Roman"/>
          <w:sz w:val="24"/>
          <w:szCs w:val="24"/>
        </w:rPr>
        <w:t xml:space="preserve"> </w:t>
      </w:r>
      <w:r w:rsidR="00601150">
        <w:rPr>
          <w:rFonts w:ascii="Times New Roman" w:hAnsi="Times New Roman" w:cs="Times New Roman"/>
          <w:sz w:val="24"/>
          <w:szCs w:val="24"/>
        </w:rPr>
        <w:t xml:space="preserve">Voyant que les étoiles dans mes yeux lorsqu’on parlait de recherche n’y étaient plus, ma directrice </w:t>
      </w:r>
      <w:r w:rsidR="00FB129E">
        <w:rPr>
          <w:rFonts w:ascii="Times New Roman" w:hAnsi="Times New Roman" w:cs="Times New Roman"/>
          <w:sz w:val="24"/>
          <w:szCs w:val="24"/>
        </w:rPr>
        <w:t>m’</w:t>
      </w:r>
      <w:r w:rsidR="00601150">
        <w:rPr>
          <w:rFonts w:ascii="Times New Roman" w:hAnsi="Times New Roman" w:cs="Times New Roman"/>
          <w:sz w:val="24"/>
          <w:szCs w:val="24"/>
        </w:rPr>
        <w:t xml:space="preserve">a proposé </w:t>
      </w:r>
      <w:r w:rsidR="00FB129E">
        <w:rPr>
          <w:rFonts w:ascii="Times New Roman" w:hAnsi="Times New Roman" w:cs="Times New Roman"/>
          <w:sz w:val="24"/>
          <w:szCs w:val="24"/>
        </w:rPr>
        <w:t xml:space="preserve">de faire </w:t>
      </w:r>
      <w:r w:rsidR="00601150">
        <w:rPr>
          <w:rFonts w:ascii="Times New Roman" w:hAnsi="Times New Roman" w:cs="Times New Roman"/>
          <w:sz w:val="24"/>
          <w:szCs w:val="24"/>
        </w:rPr>
        <w:t xml:space="preserve">mon premier stage doctoral en Europe, auprès de l’équipe de mon codirecteur. Et l’idée me paraissait </w:t>
      </w:r>
      <w:r w:rsidR="00FC25F4">
        <w:rPr>
          <w:rFonts w:ascii="Times New Roman" w:hAnsi="Times New Roman" w:cs="Times New Roman"/>
          <w:sz w:val="24"/>
          <w:szCs w:val="24"/>
        </w:rPr>
        <w:t>géniale</w:t>
      </w:r>
      <w:r w:rsidR="00601150">
        <w:rPr>
          <w:rFonts w:ascii="Times New Roman" w:hAnsi="Times New Roman" w:cs="Times New Roman"/>
          <w:sz w:val="24"/>
          <w:szCs w:val="24"/>
        </w:rPr>
        <w:t> : j’allais «</w:t>
      </w:r>
      <w:r w:rsidR="00705D95">
        <w:rPr>
          <w:rFonts w:ascii="Times New Roman" w:hAnsi="Times New Roman" w:cs="Times New Roman"/>
          <w:sz w:val="24"/>
          <w:szCs w:val="24"/>
        </w:rPr>
        <w:t> </w:t>
      </w:r>
      <w:r w:rsidR="00601150">
        <w:rPr>
          <w:rFonts w:ascii="Times New Roman" w:hAnsi="Times New Roman" w:cs="Times New Roman"/>
          <w:sz w:val="24"/>
          <w:szCs w:val="24"/>
        </w:rPr>
        <w:t>changer le mal de place</w:t>
      </w:r>
      <w:r w:rsidR="00705D95">
        <w:rPr>
          <w:rFonts w:ascii="Times New Roman" w:hAnsi="Times New Roman" w:cs="Times New Roman"/>
          <w:sz w:val="24"/>
          <w:szCs w:val="24"/>
        </w:rPr>
        <w:t> </w:t>
      </w:r>
      <w:r w:rsidR="00601150">
        <w:rPr>
          <w:rFonts w:ascii="Times New Roman" w:hAnsi="Times New Roman" w:cs="Times New Roman"/>
          <w:sz w:val="24"/>
          <w:szCs w:val="24"/>
        </w:rPr>
        <w:t xml:space="preserve">», me frotter à d’autres théories et cadres méthodologiques, en plus de profiter de la présence accrue de mon codirecteur et de ses lumières. </w:t>
      </w:r>
      <w:r w:rsidR="000422A4">
        <w:rPr>
          <w:rFonts w:ascii="Times New Roman" w:hAnsi="Times New Roman" w:cs="Times New Roman"/>
          <w:sz w:val="24"/>
          <w:szCs w:val="24"/>
        </w:rPr>
        <w:t xml:space="preserve">En retour, la personne qui me superviserait aurait accès à mes connaissances en didactique et </w:t>
      </w:r>
      <w:r w:rsidR="00FB129E">
        <w:rPr>
          <w:rFonts w:ascii="Times New Roman" w:hAnsi="Times New Roman" w:cs="Times New Roman"/>
          <w:sz w:val="24"/>
          <w:szCs w:val="24"/>
        </w:rPr>
        <w:t>en éducation</w:t>
      </w:r>
      <w:r w:rsidR="000422A4">
        <w:rPr>
          <w:rFonts w:ascii="Times New Roman" w:hAnsi="Times New Roman" w:cs="Times New Roman"/>
          <w:sz w:val="24"/>
          <w:szCs w:val="24"/>
        </w:rPr>
        <w:t xml:space="preserve">. Tout le monde </w:t>
      </w:r>
      <w:r w:rsidR="00F91129">
        <w:rPr>
          <w:rFonts w:ascii="Times New Roman" w:hAnsi="Times New Roman" w:cs="Times New Roman"/>
          <w:sz w:val="24"/>
          <w:szCs w:val="24"/>
        </w:rPr>
        <w:t>ser</w:t>
      </w:r>
      <w:r w:rsidR="000422A4">
        <w:rPr>
          <w:rFonts w:ascii="Times New Roman" w:hAnsi="Times New Roman" w:cs="Times New Roman"/>
          <w:sz w:val="24"/>
          <w:szCs w:val="24"/>
        </w:rPr>
        <w:t xml:space="preserve">ait gagnant. </w:t>
      </w:r>
      <w:r w:rsidR="00FB129E">
        <w:rPr>
          <w:rFonts w:ascii="Times New Roman" w:hAnsi="Times New Roman" w:cs="Times New Roman"/>
          <w:sz w:val="24"/>
          <w:szCs w:val="24"/>
        </w:rPr>
        <w:t>Du moins, c’était le plan. Je ne m’attendais pas à ce que l</w:t>
      </w:r>
      <w:r w:rsidR="00AF23D8">
        <w:rPr>
          <w:rFonts w:ascii="Times New Roman" w:hAnsi="Times New Roman" w:cs="Times New Roman"/>
          <w:sz w:val="24"/>
          <w:szCs w:val="24"/>
        </w:rPr>
        <w:t xml:space="preserve">a grisaille </w:t>
      </w:r>
      <w:r w:rsidR="00FC25F4">
        <w:rPr>
          <w:rFonts w:ascii="Times New Roman" w:hAnsi="Times New Roman" w:cs="Times New Roman"/>
          <w:sz w:val="24"/>
          <w:szCs w:val="24"/>
        </w:rPr>
        <w:t xml:space="preserve">qui me suivait depuis le tout début du doctorat </w:t>
      </w:r>
      <w:r w:rsidR="00AF23D8">
        <w:rPr>
          <w:rFonts w:ascii="Times New Roman" w:hAnsi="Times New Roman" w:cs="Times New Roman"/>
          <w:sz w:val="24"/>
          <w:szCs w:val="24"/>
        </w:rPr>
        <w:t>devi</w:t>
      </w:r>
      <w:r w:rsidR="00FB129E">
        <w:rPr>
          <w:rFonts w:ascii="Times New Roman" w:hAnsi="Times New Roman" w:cs="Times New Roman"/>
          <w:sz w:val="24"/>
          <w:szCs w:val="24"/>
        </w:rPr>
        <w:t>enne</w:t>
      </w:r>
      <w:r w:rsidR="00AF23D8">
        <w:rPr>
          <w:rFonts w:ascii="Times New Roman" w:hAnsi="Times New Roman" w:cs="Times New Roman"/>
          <w:sz w:val="24"/>
          <w:szCs w:val="24"/>
        </w:rPr>
        <w:t xml:space="preserve"> </w:t>
      </w:r>
      <w:r w:rsidR="00FC25F4">
        <w:rPr>
          <w:rFonts w:ascii="Times New Roman" w:hAnsi="Times New Roman" w:cs="Times New Roman"/>
          <w:sz w:val="24"/>
          <w:szCs w:val="24"/>
        </w:rPr>
        <w:t xml:space="preserve">une </w:t>
      </w:r>
      <w:r w:rsidR="00AF23D8">
        <w:rPr>
          <w:rFonts w:ascii="Times New Roman" w:hAnsi="Times New Roman" w:cs="Times New Roman"/>
          <w:sz w:val="24"/>
          <w:szCs w:val="24"/>
        </w:rPr>
        <w:t>tempête dès que j</w:t>
      </w:r>
      <w:r w:rsidR="000422A4">
        <w:rPr>
          <w:rFonts w:ascii="Times New Roman" w:hAnsi="Times New Roman" w:cs="Times New Roman"/>
          <w:sz w:val="24"/>
          <w:szCs w:val="24"/>
        </w:rPr>
        <w:t>’eu</w:t>
      </w:r>
      <w:r w:rsidR="001F0FC9">
        <w:rPr>
          <w:rFonts w:ascii="Times New Roman" w:hAnsi="Times New Roman" w:cs="Times New Roman"/>
          <w:sz w:val="24"/>
          <w:szCs w:val="24"/>
        </w:rPr>
        <w:t>s</w:t>
      </w:r>
      <w:r w:rsidR="00AF23D8">
        <w:rPr>
          <w:rFonts w:ascii="Times New Roman" w:hAnsi="Times New Roman" w:cs="Times New Roman"/>
          <w:sz w:val="24"/>
          <w:szCs w:val="24"/>
        </w:rPr>
        <w:t xml:space="preserve"> quitt</w:t>
      </w:r>
      <w:r w:rsidR="000422A4">
        <w:rPr>
          <w:rFonts w:ascii="Times New Roman" w:hAnsi="Times New Roman" w:cs="Times New Roman"/>
          <w:sz w:val="24"/>
          <w:szCs w:val="24"/>
        </w:rPr>
        <w:t>é</w:t>
      </w:r>
      <w:r w:rsidR="00AF23D8">
        <w:rPr>
          <w:rFonts w:ascii="Times New Roman" w:hAnsi="Times New Roman" w:cs="Times New Roman"/>
          <w:sz w:val="24"/>
          <w:szCs w:val="24"/>
        </w:rPr>
        <w:t xml:space="preserve"> le sol. </w:t>
      </w:r>
    </w:p>
    <w:p w14:paraId="64D11602" w14:textId="4EA19AD6" w:rsidR="00350224" w:rsidRPr="00350224" w:rsidRDefault="00AF23D8" w:rsidP="00350224">
      <w:pPr>
        <w:pStyle w:val="Paragraphedeliste"/>
        <w:numPr>
          <w:ilvl w:val="0"/>
          <w:numId w:val="2"/>
        </w:numPr>
        <w:spacing w:after="120" w:line="360" w:lineRule="auto"/>
        <w:jc w:val="both"/>
        <w:rPr>
          <w:rFonts w:ascii="Times New Roman" w:hAnsi="Times New Roman" w:cs="Times New Roman"/>
          <w:sz w:val="24"/>
          <w:szCs w:val="24"/>
        </w:rPr>
      </w:pPr>
      <w:r w:rsidRPr="00350224">
        <w:rPr>
          <w:rFonts w:ascii="Times New Roman" w:hAnsi="Times New Roman" w:cs="Times New Roman"/>
          <w:sz w:val="24"/>
          <w:szCs w:val="24"/>
        </w:rPr>
        <w:t xml:space="preserve">Combattre les </w:t>
      </w:r>
      <w:r w:rsidR="00D66F7A">
        <w:rPr>
          <w:rFonts w:ascii="Times New Roman" w:hAnsi="Times New Roman" w:cs="Times New Roman"/>
          <w:sz w:val="24"/>
          <w:szCs w:val="24"/>
        </w:rPr>
        <w:t>raz</w:t>
      </w:r>
      <w:r w:rsidR="00B65614">
        <w:rPr>
          <w:rFonts w:ascii="Times New Roman" w:hAnsi="Times New Roman" w:cs="Times New Roman"/>
          <w:sz w:val="24"/>
          <w:szCs w:val="24"/>
        </w:rPr>
        <w:t>-</w:t>
      </w:r>
      <w:r w:rsidR="00414B68">
        <w:rPr>
          <w:rFonts w:ascii="Times New Roman" w:hAnsi="Times New Roman" w:cs="Times New Roman"/>
          <w:sz w:val="24"/>
          <w:szCs w:val="24"/>
        </w:rPr>
        <w:t>de</w:t>
      </w:r>
      <w:r w:rsidR="00B65614">
        <w:rPr>
          <w:rFonts w:ascii="Times New Roman" w:hAnsi="Times New Roman" w:cs="Times New Roman"/>
          <w:sz w:val="24"/>
          <w:szCs w:val="24"/>
        </w:rPr>
        <w:t>-</w:t>
      </w:r>
      <w:r w:rsidR="00414B68">
        <w:rPr>
          <w:rFonts w:ascii="Times New Roman" w:hAnsi="Times New Roman" w:cs="Times New Roman"/>
          <w:sz w:val="24"/>
          <w:szCs w:val="24"/>
        </w:rPr>
        <w:t>marée</w:t>
      </w:r>
      <w:r w:rsidR="00D66F7A">
        <w:rPr>
          <w:rFonts w:ascii="Times New Roman" w:hAnsi="Times New Roman" w:cs="Times New Roman"/>
          <w:sz w:val="24"/>
          <w:szCs w:val="24"/>
        </w:rPr>
        <w:t xml:space="preserve"> </w:t>
      </w:r>
      <w:r w:rsidRPr="00350224">
        <w:rPr>
          <w:rFonts w:ascii="Times New Roman" w:hAnsi="Times New Roman" w:cs="Times New Roman"/>
          <w:sz w:val="24"/>
          <w:szCs w:val="24"/>
        </w:rPr>
        <w:t>sans se noyer</w:t>
      </w:r>
    </w:p>
    <w:p w14:paraId="21E027CE" w14:textId="4735ABB4" w:rsidR="00F8322D" w:rsidRDefault="00F776BC" w:rsidP="0001466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Fin de deuxième année de doctorat. </w:t>
      </w:r>
      <w:r w:rsidR="000F1A3E">
        <w:rPr>
          <w:rFonts w:ascii="Times New Roman" w:hAnsi="Times New Roman" w:cs="Times New Roman"/>
          <w:sz w:val="24"/>
          <w:szCs w:val="24"/>
        </w:rPr>
        <w:t xml:space="preserve">De retour </w:t>
      </w:r>
      <w:r w:rsidR="00D66F7A">
        <w:rPr>
          <w:rFonts w:ascii="Times New Roman" w:hAnsi="Times New Roman" w:cs="Times New Roman"/>
          <w:sz w:val="24"/>
          <w:szCs w:val="24"/>
        </w:rPr>
        <w:t>à Montréal</w:t>
      </w:r>
      <w:r w:rsidR="000F1A3E">
        <w:rPr>
          <w:rFonts w:ascii="Times New Roman" w:hAnsi="Times New Roman" w:cs="Times New Roman"/>
          <w:sz w:val="24"/>
          <w:szCs w:val="24"/>
        </w:rPr>
        <w:t xml:space="preserve">. </w:t>
      </w:r>
      <w:r w:rsidR="00F8322D">
        <w:rPr>
          <w:rFonts w:ascii="Times New Roman" w:hAnsi="Times New Roman" w:cs="Times New Roman"/>
          <w:sz w:val="24"/>
          <w:szCs w:val="24"/>
        </w:rPr>
        <w:t xml:space="preserve">Un mardi matin comme tous les autres. Je suis en route vers le </w:t>
      </w:r>
      <w:r w:rsidR="00AD7025">
        <w:rPr>
          <w:rFonts w:ascii="Times New Roman" w:hAnsi="Times New Roman" w:cs="Times New Roman"/>
          <w:sz w:val="24"/>
          <w:szCs w:val="24"/>
        </w:rPr>
        <w:t xml:space="preserve">local </w:t>
      </w:r>
      <w:r w:rsidR="00F8322D">
        <w:rPr>
          <w:rFonts w:ascii="Times New Roman" w:hAnsi="Times New Roman" w:cs="Times New Roman"/>
          <w:sz w:val="24"/>
          <w:szCs w:val="24"/>
        </w:rPr>
        <w:t xml:space="preserve">des auxiliaires de </w:t>
      </w:r>
      <w:r w:rsidR="00836ADB">
        <w:rPr>
          <w:rFonts w:ascii="Times New Roman" w:hAnsi="Times New Roman" w:cs="Times New Roman"/>
          <w:sz w:val="24"/>
          <w:szCs w:val="24"/>
        </w:rPr>
        <w:t xml:space="preserve">recherche de </w:t>
      </w:r>
      <w:r w:rsidR="00F8322D">
        <w:rPr>
          <w:rFonts w:ascii="Times New Roman" w:hAnsi="Times New Roman" w:cs="Times New Roman"/>
          <w:sz w:val="24"/>
          <w:szCs w:val="24"/>
        </w:rPr>
        <w:t>mon département, o</w:t>
      </w:r>
      <w:r w:rsidR="001A1F0F">
        <w:rPr>
          <w:rFonts w:ascii="Times New Roman" w:hAnsi="Times New Roman" w:cs="Times New Roman"/>
          <w:sz w:val="24"/>
          <w:szCs w:val="24"/>
        </w:rPr>
        <w:t>ù</w:t>
      </w:r>
      <w:r w:rsidR="00F8322D">
        <w:rPr>
          <w:rFonts w:ascii="Times New Roman" w:hAnsi="Times New Roman" w:cs="Times New Roman"/>
          <w:sz w:val="24"/>
          <w:szCs w:val="24"/>
        </w:rPr>
        <w:t xml:space="preserve"> j’ai élu résidence </w:t>
      </w:r>
      <w:r w:rsidR="00AD7025">
        <w:rPr>
          <w:rFonts w:ascii="Times New Roman" w:hAnsi="Times New Roman" w:cs="Times New Roman"/>
          <w:sz w:val="24"/>
          <w:szCs w:val="24"/>
        </w:rPr>
        <w:t>à voir l’état de mon bureau</w:t>
      </w:r>
      <w:r w:rsidR="00F8322D">
        <w:rPr>
          <w:rFonts w:ascii="Times New Roman" w:hAnsi="Times New Roman" w:cs="Times New Roman"/>
          <w:sz w:val="24"/>
          <w:szCs w:val="24"/>
        </w:rPr>
        <w:t>. Une énième crise d’angoisse dans les transports en commun, étouffée par des écouteurs</w:t>
      </w:r>
      <w:r w:rsidR="00D66F7A">
        <w:rPr>
          <w:rFonts w:ascii="Times New Roman" w:hAnsi="Times New Roman" w:cs="Times New Roman"/>
          <w:sz w:val="24"/>
          <w:szCs w:val="24"/>
        </w:rPr>
        <w:t xml:space="preserve"> et </w:t>
      </w:r>
      <w:r w:rsidR="00F8322D">
        <w:rPr>
          <w:rFonts w:ascii="Times New Roman" w:hAnsi="Times New Roman" w:cs="Times New Roman"/>
          <w:sz w:val="24"/>
          <w:szCs w:val="24"/>
        </w:rPr>
        <w:t>un capuchon bien serré sur mon cr</w:t>
      </w:r>
      <w:r w:rsidR="00414B68">
        <w:rPr>
          <w:rFonts w:ascii="Times New Roman" w:hAnsi="Times New Roman" w:cs="Times New Roman"/>
          <w:sz w:val="24"/>
          <w:szCs w:val="24"/>
        </w:rPr>
        <w:t>â</w:t>
      </w:r>
      <w:r w:rsidR="00F8322D">
        <w:rPr>
          <w:rFonts w:ascii="Times New Roman" w:hAnsi="Times New Roman" w:cs="Times New Roman"/>
          <w:sz w:val="24"/>
          <w:szCs w:val="24"/>
        </w:rPr>
        <w:t>ne. J’arrive, la salle est plongée dans la pénombre puisque la lumière des néons me heurte les yeux</w:t>
      </w:r>
      <w:r w:rsidR="00D66F7A">
        <w:rPr>
          <w:rFonts w:ascii="Times New Roman" w:hAnsi="Times New Roman" w:cs="Times New Roman"/>
          <w:sz w:val="24"/>
          <w:szCs w:val="24"/>
        </w:rPr>
        <w:t>,</w:t>
      </w:r>
      <w:r w:rsidR="001A1F0F">
        <w:rPr>
          <w:rFonts w:ascii="Times New Roman" w:hAnsi="Times New Roman" w:cs="Times New Roman"/>
          <w:sz w:val="24"/>
          <w:szCs w:val="24"/>
        </w:rPr>
        <w:t xml:space="preserve"> et je n’ose p</w:t>
      </w:r>
      <w:r w:rsidR="002A26E9">
        <w:rPr>
          <w:rFonts w:ascii="Times New Roman" w:hAnsi="Times New Roman" w:cs="Times New Roman"/>
          <w:sz w:val="24"/>
          <w:szCs w:val="24"/>
        </w:rPr>
        <w:t>lu</w:t>
      </w:r>
      <w:r w:rsidR="001A1F0F">
        <w:rPr>
          <w:rFonts w:ascii="Times New Roman" w:hAnsi="Times New Roman" w:cs="Times New Roman"/>
          <w:sz w:val="24"/>
          <w:szCs w:val="24"/>
        </w:rPr>
        <w:t>s les ouvrir</w:t>
      </w:r>
      <w:r w:rsidR="00F8322D">
        <w:rPr>
          <w:rFonts w:ascii="Times New Roman" w:hAnsi="Times New Roman" w:cs="Times New Roman"/>
          <w:sz w:val="24"/>
          <w:szCs w:val="24"/>
        </w:rPr>
        <w:t>. J’</w:t>
      </w:r>
      <w:r w:rsidR="001A1F0F">
        <w:rPr>
          <w:rFonts w:ascii="Times New Roman" w:hAnsi="Times New Roman" w:cs="Times New Roman"/>
          <w:sz w:val="24"/>
          <w:szCs w:val="24"/>
        </w:rPr>
        <w:t xml:space="preserve">allume </w:t>
      </w:r>
      <w:r w:rsidR="00F8322D">
        <w:rPr>
          <w:rFonts w:ascii="Times New Roman" w:hAnsi="Times New Roman" w:cs="Times New Roman"/>
          <w:sz w:val="24"/>
          <w:szCs w:val="24"/>
        </w:rPr>
        <w:t>la lumière de table sur mon bureau, mon ordinateur démarre. Moi, je «</w:t>
      </w:r>
      <w:r w:rsidR="00705D95">
        <w:rPr>
          <w:rFonts w:ascii="Times New Roman" w:hAnsi="Times New Roman" w:cs="Times New Roman"/>
          <w:sz w:val="24"/>
          <w:szCs w:val="24"/>
        </w:rPr>
        <w:t> </w:t>
      </w:r>
      <w:proofErr w:type="spellStart"/>
      <w:r w:rsidR="00F8322D">
        <w:rPr>
          <w:rFonts w:ascii="Times New Roman" w:hAnsi="Times New Roman" w:cs="Times New Roman"/>
          <w:sz w:val="24"/>
          <w:szCs w:val="24"/>
        </w:rPr>
        <w:t>shut</w:t>
      </w:r>
      <w:proofErr w:type="spellEnd"/>
      <w:r w:rsidR="00F8322D">
        <w:rPr>
          <w:rFonts w:ascii="Times New Roman" w:hAnsi="Times New Roman" w:cs="Times New Roman"/>
          <w:sz w:val="24"/>
          <w:szCs w:val="24"/>
        </w:rPr>
        <w:t xml:space="preserve"> down</w:t>
      </w:r>
      <w:r w:rsidR="00705D95">
        <w:rPr>
          <w:rFonts w:ascii="Times New Roman" w:hAnsi="Times New Roman" w:cs="Times New Roman"/>
          <w:sz w:val="24"/>
          <w:szCs w:val="24"/>
        </w:rPr>
        <w:t> </w:t>
      </w:r>
      <w:r w:rsidR="00F8322D">
        <w:rPr>
          <w:rFonts w:ascii="Times New Roman" w:hAnsi="Times New Roman" w:cs="Times New Roman"/>
          <w:sz w:val="24"/>
          <w:szCs w:val="24"/>
        </w:rPr>
        <w:t xml:space="preserve">». Sans que je sache pourquoi, je sens les larmes couler le long de mes joues et je suis incapable de les essuyer avec mes mains tremblantes. Je crois avoir besoin d’aide. Je </w:t>
      </w:r>
      <w:r w:rsidR="00F8322D" w:rsidRPr="00286031">
        <w:rPr>
          <w:rFonts w:ascii="Times New Roman" w:hAnsi="Times New Roman" w:cs="Times New Roman"/>
          <w:b/>
          <w:bCs/>
          <w:sz w:val="24"/>
          <w:szCs w:val="24"/>
        </w:rPr>
        <w:t>comprends</w:t>
      </w:r>
      <w:r w:rsidR="00F8322D">
        <w:rPr>
          <w:rFonts w:ascii="Times New Roman" w:hAnsi="Times New Roman" w:cs="Times New Roman"/>
          <w:sz w:val="24"/>
          <w:szCs w:val="24"/>
        </w:rPr>
        <w:t xml:space="preserve"> que j’ai besoin d’aide.</w:t>
      </w:r>
      <w:r w:rsidR="001A1F0F">
        <w:rPr>
          <w:rFonts w:ascii="Times New Roman" w:hAnsi="Times New Roman" w:cs="Times New Roman"/>
          <w:sz w:val="24"/>
          <w:szCs w:val="24"/>
        </w:rPr>
        <w:t xml:space="preserve">  </w:t>
      </w:r>
    </w:p>
    <w:p w14:paraId="4566D594" w14:textId="5E3CB2C0" w:rsidR="001115CB" w:rsidRDefault="001A1F0F" w:rsidP="0001466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Le jour même, j’a</w:t>
      </w:r>
      <w:r w:rsidR="002A26E9">
        <w:rPr>
          <w:rFonts w:ascii="Times New Roman" w:hAnsi="Times New Roman" w:cs="Times New Roman"/>
          <w:sz w:val="24"/>
          <w:szCs w:val="24"/>
        </w:rPr>
        <w:t xml:space="preserve">i </w:t>
      </w:r>
      <w:r w:rsidR="00002AF3">
        <w:rPr>
          <w:rFonts w:ascii="Times New Roman" w:hAnsi="Times New Roman" w:cs="Times New Roman"/>
          <w:sz w:val="24"/>
          <w:szCs w:val="24"/>
        </w:rPr>
        <w:t xml:space="preserve">appelé </w:t>
      </w:r>
      <w:r>
        <w:rPr>
          <w:rFonts w:ascii="Times New Roman" w:hAnsi="Times New Roman" w:cs="Times New Roman"/>
          <w:sz w:val="24"/>
          <w:szCs w:val="24"/>
        </w:rPr>
        <w:t xml:space="preserve">aux services à la vie étudiante de mon université, demandant à rencontrer quelqu’un, </w:t>
      </w:r>
      <w:r w:rsidR="00AD7025">
        <w:rPr>
          <w:rFonts w:ascii="Times New Roman" w:hAnsi="Times New Roman" w:cs="Times New Roman"/>
          <w:sz w:val="24"/>
          <w:szCs w:val="24"/>
        </w:rPr>
        <w:t xml:space="preserve">psychologue, </w:t>
      </w:r>
      <w:r w:rsidR="00B65614">
        <w:rPr>
          <w:rFonts w:ascii="Times New Roman" w:hAnsi="Times New Roman" w:cs="Times New Roman"/>
          <w:sz w:val="24"/>
          <w:szCs w:val="24"/>
        </w:rPr>
        <w:t xml:space="preserve">spécialiste en </w:t>
      </w:r>
      <w:r>
        <w:rPr>
          <w:rFonts w:ascii="Times New Roman" w:hAnsi="Times New Roman" w:cs="Times New Roman"/>
          <w:sz w:val="24"/>
          <w:szCs w:val="24"/>
        </w:rPr>
        <w:t>travail social</w:t>
      </w:r>
      <w:r w:rsidR="00B65614">
        <w:rPr>
          <w:rFonts w:ascii="Times New Roman" w:hAnsi="Times New Roman" w:cs="Times New Roman"/>
          <w:sz w:val="24"/>
          <w:szCs w:val="24"/>
        </w:rPr>
        <w:t xml:space="preserve"> ou en counseling</w:t>
      </w:r>
      <w:r>
        <w:rPr>
          <w:rFonts w:ascii="Times New Roman" w:hAnsi="Times New Roman" w:cs="Times New Roman"/>
          <w:sz w:val="24"/>
          <w:szCs w:val="24"/>
        </w:rPr>
        <w:t>,</w:t>
      </w:r>
      <w:r w:rsidR="00B65614">
        <w:rPr>
          <w:rFonts w:ascii="Times New Roman" w:hAnsi="Times New Roman" w:cs="Times New Roman"/>
          <w:sz w:val="24"/>
          <w:szCs w:val="24"/>
        </w:rPr>
        <w:t xml:space="preserve"> </w:t>
      </w:r>
      <w:r>
        <w:rPr>
          <w:rFonts w:ascii="Times New Roman" w:hAnsi="Times New Roman" w:cs="Times New Roman"/>
          <w:sz w:val="24"/>
          <w:szCs w:val="24"/>
        </w:rPr>
        <w:t>n’importe</w:t>
      </w:r>
      <w:r w:rsidR="00EE48B3">
        <w:rPr>
          <w:rFonts w:ascii="Times New Roman" w:hAnsi="Times New Roman" w:cs="Times New Roman"/>
          <w:sz w:val="24"/>
          <w:szCs w:val="24"/>
        </w:rPr>
        <w:t xml:space="preserve"> qui</w:t>
      </w:r>
      <w:r>
        <w:rPr>
          <w:rFonts w:ascii="Times New Roman" w:hAnsi="Times New Roman" w:cs="Times New Roman"/>
          <w:sz w:val="24"/>
          <w:szCs w:val="24"/>
        </w:rPr>
        <w:t xml:space="preserve">. Je ne </w:t>
      </w:r>
      <w:r w:rsidR="002A26E9">
        <w:rPr>
          <w:rFonts w:ascii="Times New Roman" w:hAnsi="Times New Roman" w:cs="Times New Roman"/>
          <w:sz w:val="24"/>
          <w:szCs w:val="24"/>
        </w:rPr>
        <w:t>pouvais</w:t>
      </w:r>
      <w:r>
        <w:rPr>
          <w:rFonts w:ascii="Times New Roman" w:hAnsi="Times New Roman" w:cs="Times New Roman"/>
          <w:sz w:val="24"/>
          <w:szCs w:val="24"/>
        </w:rPr>
        <w:t xml:space="preserve"> p</w:t>
      </w:r>
      <w:r w:rsidR="005670E7">
        <w:rPr>
          <w:rFonts w:ascii="Times New Roman" w:hAnsi="Times New Roman" w:cs="Times New Roman"/>
          <w:sz w:val="24"/>
          <w:szCs w:val="24"/>
        </w:rPr>
        <w:t>lu</w:t>
      </w:r>
      <w:r>
        <w:rPr>
          <w:rFonts w:ascii="Times New Roman" w:hAnsi="Times New Roman" w:cs="Times New Roman"/>
          <w:sz w:val="24"/>
          <w:szCs w:val="24"/>
        </w:rPr>
        <w:t>s garder pour moi ce mal-être qui suint</w:t>
      </w:r>
      <w:r w:rsidR="002A26E9">
        <w:rPr>
          <w:rFonts w:ascii="Times New Roman" w:hAnsi="Times New Roman" w:cs="Times New Roman"/>
          <w:sz w:val="24"/>
          <w:szCs w:val="24"/>
        </w:rPr>
        <w:t>ait</w:t>
      </w:r>
      <w:r>
        <w:rPr>
          <w:rFonts w:ascii="Times New Roman" w:hAnsi="Times New Roman" w:cs="Times New Roman"/>
          <w:sz w:val="24"/>
          <w:szCs w:val="24"/>
        </w:rPr>
        <w:t xml:space="preserve"> de tous mes pores. On </w:t>
      </w:r>
      <w:r w:rsidR="002A26E9">
        <w:rPr>
          <w:rFonts w:ascii="Times New Roman" w:hAnsi="Times New Roman" w:cs="Times New Roman"/>
          <w:sz w:val="24"/>
          <w:szCs w:val="24"/>
        </w:rPr>
        <w:t>m’a pris</w:t>
      </w:r>
      <w:r w:rsidR="003F2123">
        <w:rPr>
          <w:rFonts w:ascii="Times New Roman" w:hAnsi="Times New Roman" w:cs="Times New Roman"/>
          <w:sz w:val="24"/>
          <w:szCs w:val="24"/>
        </w:rPr>
        <w:t>e</w:t>
      </w:r>
      <w:r>
        <w:rPr>
          <w:rFonts w:ascii="Times New Roman" w:hAnsi="Times New Roman" w:cs="Times New Roman"/>
          <w:sz w:val="24"/>
          <w:szCs w:val="24"/>
        </w:rPr>
        <w:t xml:space="preserve"> en charge la semaine même : j</w:t>
      </w:r>
      <w:r w:rsidR="002A26E9">
        <w:rPr>
          <w:rFonts w:ascii="Times New Roman" w:hAnsi="Times New Roman" w:cs="Times New Roman"/>
          <w:sz w:val="24"/>
          <w:szCs w:val="24"/>
        </w:rPr>
        <w:t>’ai</w:t>
      </w:r>
      <w:r>
        <w:rPr>
          <w:rFonts w:ascii="Times New Roman" w:hAnsi="Times New Roman" w:cs="Times New Roman"/>
          <w:sz w:val="24"/>
          <w:szCs w:val="24"/>
        </w:rPr>
        <w:t xml:space="preserve"> rencontr</w:t>
      </w:r>
      <w:r w:rsidR="002A26E9">
        <w:rPr>
          <w:rFonts w:ascii="Times New Roman" w:hAnsi="Times New Roman" w:cs="Times New Roman"/>
          <w:sz w:val="24"/>
          <w:szCs w:val="24"/>
        </w:rPr>
        <w:t>é</w:t>
      </w:r>
      <w:r>
        <w:rPr>
          <w:rFonts w:ascii="Times New Roman" w:hAnsi="Times New Roman" w:cs="Times New Roman"/>
          <w:sz w:val="24"/>
          <w:szCs w:val="24"/>
        </w:rPr>
        <w:t xml:space="preserve"> la conseillère </w:t>
      </w:r>
      <w:r w:rsidR="005670E7">
        <w:rPr>
          <w:rFonts w:ascii="Times New Roman" w:hAnsi="Times New Roman" w:cs="Times New Roman"/>
          <w:sz w:val="24"/>
          <w:szCs w:val="24"/>
        </w:rPr>
        <w:t>dédiée au public</w:t>
      </w:r>
      <w:r>
        <w:rPr>
          <w:rFonts w:ascii="Times New Roman" w:hAnsi="Times New Roman" w:cs="Times New Roman"/>
          <w:sz w:val="24"/>
          <w:szCs w:val="24"/>
        </w:rPr>
        <w:t xml:space="preserve"> des cycles supérieurs, </w:t>
      </w:r>
      <w:r w:rsidR="00752B13">
        <w:rPr>
          <w:rFonts w:ascii="Times New Roman" w:hAnsi="Times New Roman" w:cs="Times New Roman"/>
          <w:sz w:val="24"/>
          <w:szCs w:val="24"/>
        </w:rPr>
        <w:t xml:space="preserve">une jeune femme à la voix douce et remplie de </w:t>
      </w:r>
      <w:r w:rsidR="001115CB">
        <w:rPr>
          <w:rFonts w:ascii="Times New Roman" w:hAnsi="Times New Roman" w:cs="Times New Roman"/>
          <w:sz w:val="24"/>
          <w:szCs w:val="24"/>
        </w:rPr>
        <w:t>patience</w:t>
      </w:r>
      <w:r w:rsidR="00752B13">
        <w:rPr>
          <w:rFonts w:ascii="Times New Roman" w:hAnsi="Times New Roman" w:cs="Times New Roman"/>
          <w:sz w:val="24"/>
          <w:szCs w:val="24"/>
        </w:rPr>
        <w:t>. O</w:t>
      </w:r>
      <w:r>
        <w:rPr>
          <w:rFonts w:ascii="Times New Roman" w:hAnsi="Times New Roman" w:cs="Times New Roman"/>
          <w:sz w:val="24"/>
          <w:szCs w:val="24"/>
        </w:rPr>
        <w:t xml:space="preserve">n </w:t>
      </w:r>
      <w:r w:rsidR="002A26E9">
        <w:rPr>
          <w:rFonts w:ascii="Times New Roman" w:hAnsi="Times New Roman" w:cs="Times New Roman"/>
          <w:sz w:val="24"/>
          <w:szCs w:val="24"/>
        </w:rPr>
        <w:t>a discuté</w:t>
      </w:r>
      <w:r>
        <w:rPr>
          <w:rFonts w:ascii="Times New Roman" w:hAnsi="Times New Roman" w:cs="Times New Roman"/>
          <w:sz w:val="24"/>
          <w:szCs w:val="24"/>
        </w:rPr>
        <w:t xml:space="preserve"> </w:t>
      </w:r>
      <w:r w:rsidR="002A26E9">
        <w:rPr>
          <w:rFonts w:ascii="Times New Roman" w:hAnsi="Times New Roman" w:cs="Times New Roman"/>
          <w:sz w:val="24"/>
          <w:szCs w:val="24"/>
        </w:rPr>
        <w:t xml:space="preserve">longuement </w:t>
      </w:r>
      <w:r>
        <w:rPr>
          <w:rFonts w:ascii="Times New Roman" w:hAnsi="Times New Roman" w:cs="Times New Roman"/>
          <w:sz w:val="24"/>
          <w:szCs w:val="24"/>
        </w:rPr>
        <w:t xml:space="preserve">de mes problèmes </w:t>
      </w:r>
      <w:r w:rsidR="00002AF3">
        <w:rPr>
          <w:rFonts w:ascii="Times New Roman" w:hAnsi="Times New Roman" w:cs="Times New Roman"/>
          <w:sz w:val="24"/>
          <w:szCs w:val="24"/>
        </w:rPr>
        <w:t>de «</w:t>
      </w:r>
      <w:r w:rsidR="00705D95">
        <w:rPr>
          <w:rFonts w:ascii="Times New Roman" w:hAnsi="Times New Roman" w:cs="Times New Roman"/>
          <w:sz w:val="24"/>
          <w:szCs w:val="24"/>
        </w:rPr>
        <w:t> </w:t>
      </w:r>
      <w:r w:rsidR="00002AF3">
        <w:rPr>
          <w:rFonts w:ascii="Times New Roman" w:hAnsi="Times New Roman" w:cs="Times New Roman"/>
          <w:sz w:val="24"/>
          <w:szCs w:val="24"/>
        </w:rPr>
        <w:t>cases</w:t>
      </w:r>
      <w:r w:rsidR="00705D95">
        <w:rPr>
          <w:rFonts w:ascii="Times New Roman" w:hAnsi="Times New Roman" w:cs="Times New Roman"/>
          <w:sz w:val="24"/>
          <w:szCs w:val="24"/>
        </w:rPr>
        <w:t> </w:t>
      </w:r>
      <w:r w:rsidR="00002AF3">
        <w:rPr>
          <w:rFonts w:ascii="Times New Roman" w:hAnsi="Times New Roman" w:cs="Times New Roman"/>
          <w:sz w:val="24"/>
          <w:szCs w:val="24"/>
        </w:rPr>
        <w:t>», de thèse</w:t>
      </w:r>
      <w:r>
        <w:rPr>
          <w:rFonts w:ascii="Times New Roman" w:hAnsi="Times New Roman" w:cs="Times New Roman"/>
          <w:sz w:val="24"/>
          <w:szCs w:val="24"/>
        </w:rPr>
        <w:t xml:space="preserve">, de travail, d’assistante, d’organisation, </w:t>
      </w:r>
      <w:r w:rsidR="00002AF3">
        <w:rPr>
          <w:rFonts w:ascii="Times New Roman" w:hAnsi="Times New Roman" w:cs="Times New Roman"/>
          <w:sz w:val="24"/>
          <w:szCs w:val="24"/>
        </w:rPr>
        <w:t xml:space="preserve">mais aussi </w:t>
      </w:r>
      <w:r>
        <w:rPr>
          <w:rFonts w:ascii="Times New Roman" w:hAnsi="Times New Roman" w:cs="Times New Roman"/>
          <w:sz w:val="24"/>
          <w:szCs w:val="24"/>
        </w:rPr>
        <w:t>de mes anxiétés</w:t>
      </w:r>
      <w:r w:rsidR="000F14D2">
        <w:rPr>
          <w:rFonts w:ascii="Times New Roman" w:hAnsi="Times New Roman" w:cs="Times New Roman"/>
          <w:sz w:val="24"/>
          <w:szCs w:val="24"/>
        </w:rPr>
        <w:t>, dont celle</w:t>
      </w:r>
      <w:r w:rsidR="00002AF3">
        <w:rPr>
          <w:rFonts w:ascii="Times New Roman" w:hAnsi="Times New Roman" w:cs="Times New Roman"/>
          <w:sz w:val="24"/>
          <w:szCs w:val="24"/>
        </w:rPr>
        <w:t>s</w:t>
      </w:r>
      <w:r w:rsidR="000F14D2">
        <w:rPr>
          <w:rFonts w:ascii="Times New Roman" w:hAnsi="Times New Roman" w:cs="Times New Roman"/>
          <w:sz w:val="24"/>
          <w:szCs w:val="24"/>
        </w:rPr>
        <w:t xml:space="preserve"> </w:t>
      </w:r>
      <w:r>
        <w:rPr>
          <w:rFonts w:ascii="Times New Roman" w:hAnsi="Times New Roman" w:cs="Times New Roman"/>
          <w:sz w:val="24"/>
          <w:szCs w:val="24"/>
        </w:rPr>
        <w:t xml:space="preserve">de performance. </w:t>
      </w:r>
      <w:r w:rsidR="000F14D2">
        <w:rPr>
          <w:rFonts w:ascii="Times New Roman" w:hAnsi="Times New Roman" w:cs="Times New Roman"/>
          <w:sz w:val="24"/>
          <w:szCs w:val="24"/>
        </w:rPr>
        <w:t xml:space="preserve">Elle et moi </w:t>
      </w:r>
      <w:r w:rsidR="00002AF3">
        <w:rPr>
          <w:rFonts w:ascii="Times New Roman" w:hAnsi="Times New Roman" w:cs="Times New Roman"/>
          <w:sz w:val="24"/>
          <w:szCs w:val="24"/>
        </w:rPr>
        <w:t>avions mis</w:t>
      </w:r>
      <w:r w:rsidR="000F14D2">
        <w:rPr>
          <w:rFonts w:ascii="Times New Roman" w:hAnsi="Times New Roman" w:cs="Times New Roman"/>
          <w:sz w:val="24"/>
          <w:szCs w:val="24"/>
        </w:rPr>
        <w:t xml:space="preserve"> le doigt sur plusieurs problématiques, puis elle m</w:t>
      </w:r>
      <w:r w:rsidR="002A26E9">
        <w:rPr>
          <w:rFonts w:ascii="Times New Roman" w:hAnsi="Times New Roman" w:cs="Times New Roman"/>
          <w:sz w:val="24"/>
          <w:szCs w:val="24"/>
        </w:rPr>
        <w:t>’a</w:t>
      </w:r>
      <w:r w:rsidR="000F14D2">
        <w:rPr>
          <w:rFonts w:ascii="Times New Roman" w:hAnsi="Times New Roman" w:cs="Times New Roman"/>
          <w:sz w:val="24"/>
          <w:szCs w:val="24"/>
        </w:rPr>
        <w:t xml:space="preserve"> recommand</w:t>
      </w:r>
      <w:r w:rsidR="002A26E9">
        <w:rPr>
          <w:rFonts w:ascii="Times New Roman" w:hAnsi="Times New Roman" w:cs="Times New Roman"/>
          <w:sz w:val="24"/>
          <w:szCs w:val="24"/>
        </w:rPr>
        <w:t>é</w:t>
      </w:r>
      <w:r w:rsidR="000F14D2">
        <w:rPr>
          <w:rFonts w:ascii="Times New Roman" w:hAnsi="Times New Roman" w:cs="Times New Roman"/>
          <w:sz w:val="24"/>
          <w:szCs w:val="24"/>
        </w:rPr>
        <w:t xml:space="preserve"> d’aller consulter une collègue en psychologie, </w:t>
      </w:r>
      <w:r w:rsidR="00AD7025">
        <w:rPr>
          <w:rFonts w:ascii="Times New Roman" w:hAnsi="Times New Roman" w:cs="Times New Roman"/>
          <w:sz w:val="24"/>
          <w:szCs w:val="24"/>
        </w:rPr>
        <w:t>puisque ce mal n’</w:t>
      </w:r>
      <w:r w:rsidR="002A26E9">
        <w:rPr>
          <w:rFonts w:ascii="Times New Roman" w:hAnsi="Times New Roman" w:cs="Times New Roman"/>
          <w:sz w:val="24"/>
          <w:szCs w:val="24"/>
        </w:rPr>
        <w:t>était</w:t>
      </w:r>
      <w:r w:rsidR="00AD7025">
        <w:rPr>
          <w:rFonts w:ascii="Times New Roman" w:hAnsi="Times New Roman" w:cs="Times New Roman"/>
          <w:sz w:val="24"/>
          <w:szCs w:val="24"/>
        </w:rPr>
        <w:t xml:space="preserve"> pas </w:t>
      </w:r>
      <w:r w:rsidR="00D66F7A">
        <w:rPr>
          <w:rFonts w:ascii="Times New Roman" w:hAnsi="Times New Roman" w:cs="Times New Roman"/>
          <w:sz w:val="24"/>
          <w:szCs w:val="24"/>
        </w:rPr>
        <w:t xml:space="preserve">lié </w:t>
      </w:r>
      <w:r w:rsidR="002A26E9">
        <w:rPr>
          <w:rFonts w:ascii="Times New Roman" w:hAnsi="Times New Roman" w:cs="Times New Roman"/>
          <w:sz w:val="24"/>
          <w:szCs w:val="24"/>
        </w:rPr>
        <w:t xml:space="preserve">seulement </w:t>
      </w:r>
      <w:r w:rsidR="00AD7025">
        <w:rPr>
          <w:rFonts w:ascii="Times New Roman" w:hAnsi="Times New Roman" w:cs="Times New Roman"/>
          <w:sz w:val="24"/>
          <w:szCs w:val="24"/>
        </w:rPr>
        <w:t xml:space="preserve">à </w:t>
      </w:r>
      <w:r w:rsidR="00836ADB">
        <w:rPr>
          <w:rFonts w:ascii="Times New Roman" w:hAnsi="Times New Roman" w:cs="Times New Roman"/>
          <w:sz w:val="24"/>
          <w:szCs w:val="24"/>
        </w:rPr>
        <w:t>mon doctorat</w:t>
      </w:r>
      <w:r w:rsidR="000F14D2">
        <w:rPr>
          <w:rFonts w:ascii="Times New Roman" w:hAnsi="Times New Roman" w:cs="Times New Roman"/>
          <w:sz w:val="24"/>
          <w:szCs w:val="24"/>
        </w:rPr>
        <w:t>. Quelques jours plus tard, alors que je tent</w:t>
      </w:r>
      <w:r w:rsidR="002A26E9">
        <w:rPr>
          <w:rFonts w:ascii="Times New Roman" w:hAnsi="Times New Roman" w:cs="Times New Roman"/>
          <w:sz w:val="24"/>
          <w:szCs w:val="24"/>
        </w:rPr>
        <w:t xml:space="preserve">ais </w:t>
      </w:r>
      <w:r w:rsidR="000F14D2">
        <w:rPr>
          <w:rFonts w:ascii="Times New Roman" w:hAnsi="Times New Roman" w:cs="Times New Roman"/>
          <w:sz w:val="24"/>
          <w:szCs w:val="24"/>
        </w:rPr>
        <w:t>tant bien que mal de mettre en place de nouvelles stratégie</w:t>
      </w:r>
      <w:r w:rsidR="005670E7">
        <w:rPr>
          <w:rFonts w:ascii="Times New Roman" w:hAnsi="Times New Roman" w:cs="Times New Roman"/>
          <w:sz w:val="24"/>
          <w:szCs w:val="24"/>
        </w:rPr>
        <w:t>s</w:t>
      </w:r>
      <w:r w:rsidR="000F14D2">
        <w:rPr>
          <w:rFonts w:ascii="Times New Roman" w:hAnsi="Times New Roman" w:cs="Times New Roman"/>
          <w:sz w:val="24"/>
          <w:szCs w:val="24"/>
        </w:rPr>
        <w:t xml:space="preserve"> pour éviter les crise</w:t>
      </w:r>
      <w:r w:rsidR="00414B68">
        <w:rPr>
          <w:rFonts w:ascii="Times New Roman" w:hAnsi="Times New Roman" w:cs="Times New Roman"/>
          <w:sz w:val="24"/>
          <w:szCs w:val="24"/>
        </w:rPr>
        <w:t>s</w:t>
      </w:r>
      <w:r w:rsidR="000F14D2">
        <w:rPr>
          <w:rFonts w:ascii="Times New Roman" w:hAnsi="Times New Roman" w:cs="Times New Roman"/>
          <w:sz w:val="24"/>
          <w:szCs w:val="24"/>
        </w:rPr>
        <w:t xml:space="preserve"> de panique dans le métro</w:t>
      </w:r>
      <w:r w:rsidR="00EE48B3">
        <w:rPr>
          <w:rFonts w:ascii="Times New Roman" w:hAnsi="Times New Roman" w:cs="Times New Roman"/>
          <w:sz w:val="24"/>
          <w:szCs w:val="24"/>
        </w:rPr>
        <w:t xml:space="preserve"> (</w:t>
      </w:r>
      <w:r w:rsidR="00295AA9">
        <w:rPr>
          <w:rFonts w:ascii="Times New Roman" w:hAnsi="Times New Roman" w:cs="Times New Roman"/>
          <w:sz w:val="24"/>
          <w:szCs w:val="24"/>
        </w:rPr>
        <w:t>par exemple, dresser</w:t>
      </w:r>
      <w:r w:rsidR="00EE48B3">
        <w:rPr>
          <w:rFonts w:ascii="Times New Roman" w:hAnsi="Times New Roman" w:cs="Times New Roman"/>
          <w:sz w:val="24"/>
          <w:szCs w:val="24"/>
        </w:rPr>
        <w:t xml:space="preserve"> des listes, compter en ordre décroissant)</w:t>
      </w:r>
      <w:r w:rsidR="000F14D2">
        <w:rPr>
          <w:rFonts w:ascii="Times New Roman" w:hAnsi="Times New Roman" w:cs="Times New Roman"/>
          <w:sz w:val="24"/>
          <w:szCs w:val="24"/>
        </w:rPr>
        <w:t>, j</w:t>
      </w:r>
      <w:r w:rsidR="002A26E9">
        <w:rPr>
          <w:rFonts w:ascii="Times New Roman" w:hAnsi="Times New Roman" w:cs="Times New Roman"/>
          <w:sz w:val="24"/>
          <w:szCs w:val="24"/>
        </w:rPr>
        <w:t>’ai</w:t>
      </w:r>
      <w:r w:rsidR="000F14D2">
        <w:rPr>
          <w:rFonts w:ascii="Times New Roman" w:hAnsi="Times New Roman" w:cs="Times New Roman"/>
          <w:sz w:val="24"/>
          <w:szCs w:val="24"/>
        </w:rPr>
        <w:t xml:space="preserve"> rencontr</w:t>
      </w:r>
      <w:r w:rsidR="002A26E9">
        <w:rPr>
          <w:rFonts w:ascii="Times New Roman" w:hAnsi="Times New Roman" w:cs="Times New Roman"/>
          <w:sz w:val="24"/>
          <w:szCs w:val="24"/>
        </w:rPr>
        <w:t>é</w:t>
      </w:r>
      <w:r w:rsidR="000F14D2">
        <w:rPr>
          <w:rFonts w:ascii="Times New Roman" w:hAnsi="Times New Roman" w:cs="Times New Roman"/>
          <w:sz w:val="24"/>
          <w:szCs w:val="24"/>
        </w:rPr>
        <w:t xml:space="preserve"> </w:t>
      </w:r>
      <w:r w:rsidR="00AD7025">
        <w:rPr>
          <w:rFonts w:ascii="Times New Roman" w:hAnsi="Times New Roman" w:cs="Times New Roman"/>
          <w:sz w:val="24"/>
          <w:szCs w:val="24"/>
        </w:rPr>
        <w:t>une</w:t>
      </w:r>
      <w:r w:rsidR="000F14D2">
        <w:rPr>
          <w:rFonts w:ascii="Times New Roman" w:hAnsi="Times New Roman" w:cs="Times New Roman"/>
          <w:sz w:val="24"/>
          <w:szCs w:val="24"/>
        </w:rPr>
        <w:t xml:space="preserve"> psychologue. Elle sembl</w:t>
      </w:r>
      <w:r w:rsidR="002A26E9">
        <w:rPr>
          <w:rFonts w:ascii="Times New Roman" w:hAnsi="Times New Roman" w:cs="Times New Roman"/>
          <w:sz w:val="24"/>
          <w:szCs w:val="24"/>
        </w:rPr>
        <w:t>ait</w:t>
      </w:r>
      <w:r w:rsidR="000F14D2">
        <w:rPr>
          <w:rFonts w:ascii="Times New Roman" w:hAnsi="Times New Roman" w:cs="Times New Roman"/>
          <w:sz w:val="24"/>
          <w:szCs w:val="24"/>
        </w:rPr>
        <w:t xml:space="preserve"> </w:t>
      </w:r>
      <w:r w:rsidR="000F14D2">
        <w:rPr>
          <w:rFonts w:ascii="Times New Roman" w:hAnsi="Times New Roman" w:cs="Times New Roman"/>
          <w:sz w:val="24"/>
          <w:szCs w:val="24"/>
        </w:rPr>
        <w:lastRenderedPageBreak/>
        <w:t>avoir vu mon cas des milliers de fois : surcharge de travail, anxiété, déprime, besoin de reconnaissance. Mais celle de qui</w:t>
      </w:r>
      <w:r w:rsidR="00705D95">
        <w:rPr>
          <w:rFonts w:ascii="Times New Roman" w:hAnsi="Times New Roman" w:cs="Times New Roman"/>
          <w:sz w:val="24"/>
          <w:szCs w:val="24"/>
        </w:rPr>
        <w:t> </w:t>
      </w:r>
      <w:r w:rsidR="000F14D2">
        <w:rPr>
          <w:rFonts w:ascii="Times New Roman" w:hAnsi="Times New Roman" w:cs="Times New Roman"/>
          <w:sz w:val="24"/>
          <w:szCs w:val="24"/>
        </w:rPr>
        <w:t xml:space="preserve">? De tout le monde, je lui </w:t>
      </w:r>
      <w:r w:rsidR="002A26E9">
        <w:rPr>
          <w:rFonts w:ascii="Times New Roman" w:hAnsi="Times New Roman" w:cs="Times New Roman"/>
          <w:sz w:val="24"/>
          <w:szCs w:val="24"/>
        </w:rPr>
        <w:t xml:space="preserve">avais </w:t>
      </w:r>
      <w:r w:rsidR="000F14D2">
        <w:rPr>
          <w:rFonts w:ascii="Times New Roman" w:hAnsi="Times New Roman" w:cs="Times New Roman"/>
          <w:sz w:val="24"/>
          <w:szCs w:val="24"/>
        </w:rPr>
        <w:t>répond</w:t>
      </w:r>
      <w:r w:rsidR="002A26E9">
        <w:rPr>
          <w:rFonts w:ascii="Times New Roman" w:hAnsi="Times New Roman" w:cs="Times New Roman"/>
          <w:sz w:val="24"/>
          <w:szCs w:val="24"/>
        </w:rPr>
        <w:t>u</w:t>
      </w:r>
      <w:r w:rsidR="000F14D2">
        <w:rPr>
          <w:rFonts w:ascii="Times New Roman" w:hAnsi="Times New Roman" w:cs="Times New Roman"/>
          <w:sz w:val="24"/>
          <w:szCs w:val="24"/>
        </w:rPr>
        <w:t xml:space="preserve">. Clairement, les </w:t>
      </w:r>
      <w:r w:rsidR="005A7091">
        <w:rPr>
          <w:rFonts w:ascii="Times New Roman" w:hAnsi="Times New Roman" w:cs="Times New Roman"/>
          <w:sz w:val="24"/>
          <w:szCs w:val="24"/>
        </w:rPr>
        <w:t>quatre</w:t>
      </w:r>
      <w:r w:rsidR="000F14D2">
        <w:rPr>
          <w:rFonts w:ascii="Times New Roman" w:hAnsi="Times New Roman" w:cs="Times New Roman"/>
          <w:sz w:val="24"/>
          <w:szCs w:val="24"/>
        </w:rPr>
        <w:t xml:space="preserve"> séances </w:t>
      </w:r>
      <w:r w:rsidR="005A7091">
        <w:rPr>
          <w:rFonts w:ascii="Times New Roman" w:hAnsi="Times New Roman" w:cs="Times New Roman"/>
          <w:sz w:val="24"/>
          <w:szCs w:val="24"/>
        </w:rPr>
        <w:t xml:space="preserve">offertes </w:t>
      </w:r>
      <w:r w:rsidR="000F14D2">
        <w:rPr>
          <w:rFonts w:ascii="Times New Roman" w:hAnsi="Times New Roman" w:cs="Times New Roman"/>
          <w:sz w:val="24"/>
          <w:szCs w:val="24"/>
        </w:rPr>
        <w:t>par l’</w:t>
      </w:r>
      <w:r w:rsidR="00EE48B3">
        <w:rPr>
          <w:rFonts w:ascii="Times New Roman" w:hAnsi="Times New Roman" w:cs="Times New Roman"/>
          <w:sz w:val="24"/>
          <w:szCs w:val="24"/>
        </w:rPr>
        <w:t>u</w:t>
      </w:r>
      <w:r w:rsidR="000F14D2">
        <w:rPr>
          <w:rFonts w:ascii="Times New Roman" w:hAnsi="Times New Roman" w:cs="Times New Roman"/>
          <w:sz w:val="24"/>
          <w:szCs w:val="24"/>
        </w:rPr>
        <w:t>niversité ne suffir</w:t>
      </w:r>
      <w:r w:rsidR="002A26E9">
        <w:rPr>
          <w:rFonts w:ascii="Times New Roman" w:hAnsi="Times New Roman" w:cs="Times New Roman"/>
          <w:sz w:val="24"/>
          <w:szCs w:val="24"/>
        </w:rPr>
        <w:t>aie</w:t>
      </w:r>
      <w:r w:rsidR="000F14D2">
        <w:rPr>
          <w:rFonts w:ascii="Times New Roman" w:hAnsi="Times New Roman" w:cs="Times New Roman"/>
          <w:sz w:val="24"/>
          <w:szCs w:val="24"/>
        </w:rPr>
        <w:t>nt pas</w:t>
      </w:r>
      <w:r w:rsidR="005670E7">
        <w:rPr>
          <w:rFonts w:ascii="Times New Roman" w:hAnsi="Times New Roman" w:cs="Times New Roman"/>
          <w:sz w:val="24"/>
          <w:szCs w:val="24"/>
        </w:rPr>
        <w:t>,</w:t>
      </w:r>
      <w:r w:rsidR="000F14D2">
        <w:rPr>
          <w:rFonts w:ascii="Times New Roman" w:hAnsi="Times New Roman" w:cs="Times New Roman"/>
          <w:sz w:val="24"/>
          <w:szCs w:val="24"/>
        </w:rPr>
        <w:t xml:space="preserve"> et </w:t>
      </w:r>
      <w:r w:rsidR="00F329CC">
        <w:rPr>
          <w:rFonts w:ascii="Times New Roman" w:hAnsi="Times New Roman" w:cs="Times New Roman"/>
          <w:sz w:val="24"/>
          <w:szCs w:val="24"/>
        </w:rPr>
        <w:t xml:space="preserve">la </w:t>
      </w:r>
      <w:r w:rsidR="00AD7025">
        <w:rPr>
          <w:rFonts w:ascii="Times New Roman" w:hAnsi="Times New Roman" w:cs="Times New Roman"/>
          <w:sz w:val="24"/>
          <w:szCs w:val="24"/>
        </w:rPr>
        <w:t>dame</w:t>
      </w:r>
      <w:r w:rsidR="000F14D2">
        <w:rPr>
          <w:rFonts w:ascii="Times New Roman" w:hAnsi="Times New Roman" w:cs="Times New Roman"/>
          <w:sz w:val="24"/>
          <w:szCs w:val="24"/>
        </w:rPr>
        <w:t xml:space="preserve"> a </w:t>
      </w:r>
      <w:r w:rsidR="002A26E9">
        <w:rPr>
          <w:rFonts w:ascii="Times New Roman" w:hAnsi="Times New Roman" w:cs="Times New Roman"/>
          <w:sz w:val="24"/>
          <w:szCs w:val="24"/>
        </w:rPr>
        <w:t xml:space="preserve">eu </w:t>
      </w:r>
      <w:r w:rsidR="000F14D2">
        <w:rPr>
          <w:rFonts w:ascii="Times New Roman" w:hAnsi="Times New Roman" w:cs="Times New Roman"/>
          <w:sz w:val="24"/>
          <w:szCs w:val="24"/>
        </w:rPr>
        <w:t>la bonté de me le dire immédiatement</w:t>
      </w:r>
      <w:r w:rsidR="005670E7">
        <w:rPr>
          <w:rFonts w:ascii="Times New Roman" w:hAnsi="Times New Roman" w:cs="Times New Roman"/>
          <w:sz w:val="24"/>
          <w:szCs w:val="24"/>
        </w:rPr>
        <w:t xml:space="preserve">, d’éviter de me faire languir sur </w:t>
      </w:r>
      <w:r w:rsidR="00F776BC">
        <w:rPr>
          <w:rFonts w:ascii="Times New Roman" w:hAnsi="Times New Roman" w:cs="Times New Roman"/>
          <w:sz w:val="24"/>
          <w:szCs w:val="24"/>
        </w:rPr>
        <w:t>s</w:t>
      </w:r>
      <w:r w:rsidR="005670E7">
        <w:rPr>
          <w:rFonts w:ascii="Times New Roman" w:hAnsi="Times New Roman" w:cs="Times New Roman"/>
          <w:sz w:val="24"/>
          <w:szCs w:val="24"/>
        </w:rPr>
        <w:t xml:space="preserve">es chaises </w:t>
      </w:r>
      <w:r w:rsidR="00F329CC">
        <w:rPr>
          <w:rFonts w:ascii="Times New Roman" w:hAnsi="Times New Roman" w:cs="Times New Roman"/>
          <w:sz w:val="24"/>
          <w:szCs w:val="24"/>
        </w:rPr>
        <w:t>déjà bien occupé</w:t>
      </w:r>
      <w:r w:rsidR="00AD7025">
        <w:rPr>
          <w:rFonts w:ascii="Times New Roman" w:hAnsi="Times New Roman" w:cs="Times New Roman"/>
          <w:sz w:val="24"/>
          <w:szCs w:val="24"/>
        </w:rPr>
        <w:t>e</w:t>
      </w:r>
      <w:r w:rsidR="00F329CC">
        <w:rPr>
          <w:rFonts w:ascii="Times New Roman" w:hAnsi="Times New Roman" w:cs="Times New Roman"/>
          <w:sz w:val="24"/>
          <w:szCs w:val="24"/>
        </w:rPr>
        <w:t>s</w:t>
      </w:r>
      <w:r w:rsidR="000F14D2">
        <w:rPr>
          <w:rFonts w:ascii="Times New Roman" w:hAnsi="Times New Roman" w:cs="Times New Roman"/>
          <w:sz w:val="24"/>
          <w:szCs w:val="24"/>
        </w:rPr>
        <w:t xml:space="preserve">. </w:t>
      </w:r>
      <w:r w:rsidR="005670E7">
        <w:rPr>
          <w:rFonts w:ascii="Times New Roman" w:hAnsi="Times New Roman" w:cs="Times New Roman"/>
          <w:sz w:val="24"/>
          <w:szCs w:val="24"/>
        </w:rPr>
        <w:t xml:space="preserve">Il </w:t>
      </w:r>
      <w:r w:rsidR="002A26E9">
        <w:rPr>
          <w:rFonts w:ascii="Times New Roman" w:hAnsi="Times New Roman" w:cs="Times New Roman"/>
          <w:sz w:val="24"/>
          <w:szCs w:val="24"/>
        </w:rPr>
        <w:t>fallait</w:t>
      </w:r>
      <w:r w:rsidR="005670E7">
        <w:rPr>
          <w:rFonts w:ascii="Times New Roman" w:hAnsi="Times New Roman" w:cs="Times New Roman"/>
          <w:sz w:val="24"/>
          <w:szCs w:val="24"/>
        </w:rPr>
        <w:t xml:space="preserve"> donc que je consulte, mais ailleurs, et cela devint ma prochaine étape. </w:t>
      </w:r>
      <w:r w:rsidR="00B8534D">
        <w:rPr>
          <w:rFonts w:ascii="Times New Roman" w:hAnsi="Times New Roman" w:cs="Times New Roman"/>
          <w:sz w:val="24"/>
          <w:szCs w:val="24"/>
        </w:rPr>
        <w:t>Je m’attaqu</w:t>
      </w:r>
      <w:r w:rsidR="002A26E9">
        <w:rPr>
          <w:rFonts w:ascii="Times New Roman" w:hAnsi="Times New Roman" w:cs="Times New Roman"/>
          <w:sz w:val="24"/>
          <w:szCs w:val="24"/>
        </w:rPr>
        <w:t>ais à</w:t>
      </w:r>
      <w:r w:rsidR="005670E7">
        <w:rPr>
          <w:rFonts w:ascii="Times New Roman" w:hAnsi="Times New Roman" w:cs="Times New Roman"/>
          <w:sz w:val="24"/>
          <w:szCs w:val="24"/>
        </w:rPr>
        <w:t xml:space="preserve"> </w:t>
      </w:r>
      <w:r w:rsidR="005C155B">
        <w:rPr>
          <w:rFonts w:ascii="Times New Roman" w:hAnsi="Times New Roman" w:cs="Times New Roman"/>
          <w:sz w:val="24"/>
          <w:szCs w:val="24"/>
        </w:rPr>
        <w:t xml:space="preserve">ma détresse </w:t>
      </w:r>
      <w:r w:rsidR="005670E7">
        <w:rPr>
          <w:rFonts w:ascii="Times New Roman" w:hAnsi="Times New Roman" w:cs="Times New Roman"/>
          <w:sz w:val="24"/>
          <w:szCs w:val="24"/>
        </w:rPr>
        <w:t>comme s’il s’agissait d’un</w:t>
      </w:r>
      <w:r w:rsidR="005C155B">
        <w:rPr>
          <w:rFonts w:ascii="Times New Roman" w:hAnsi="Times New Roman" w:cs="Times New Roman"/>
          <w:sz w:val="24"/>
          <w:szCs w:val="24"/>
        </w:rPr>
        <w:t xml:space="preserve"> puzzle à résoudre dans un jeu pour continuer à progresser</w:t>
      </w:r>
      <w:r w:rsidR="005670E7">
        <w:rPr>
          <w:rFonts w:ascii="Times New Roman" w:hAnsi="Times New Roman" w:cs="Times New Roman"/>
          <w:sz w:val="24"/>
          <w:szCs w:val="24"/>
        </w:rPr>
        <w:t>.</w:t>
      </w:r>
      <w:r w:rsidR="005C155B">
        <w:rPr>
          <w:rFonts w:ascii="Times New Roman" w:hAnsi="Times New Roman" w:cs="Times New Roman"/>
          <w:sz w:val="24"/>
          <w:szCs w:val="24"/>
        </w:rPr>
        <w:t xml:space="preserve"> </w:t>
      </w:r>
    </w:p>
    <w:p w14:paraId="4FF3885E" w14:textId="38BCD31A" w:rsidR="00A87F1E" w:rsidRDefault="00AD7025" w:rsidP="0001466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Au courant de </w:t>
      </w:r>
      <w:r w:rsidR="00F91129">
        <w:rPr>
          <w:rFonts w:ascii="Times New Roman" w:hAnsi="Times New Roman" w:cs="Times New Roman"/>
          <w:sz w:val="24"/>
          <w:szCs w:val="24"/>
        </w:rPr>
        <w:t xml:space="preserve">mon parcours </w:t>
      </w:r>
      <w:r w:rsidR="00EE48B3">
        <w:rPr>
          <w:rFonts w:ascii="Times New Roman" w:hAnsi="Times New Roman" w:cs="Times New Roman"/>
          <w:sz w:val="24"/>
          <w:szCs w:val="24"/>
        </w:rPr>
        <w:t>universitaire</w:t>
      </w:r>
      <w:r>
        <w:rPr>
          <w:rFonts w:ascii="Times New Roman" w:hAnsi="Times New Roman" w:cs="Times New Roman"/>
          <w:sz w:val="24"/>
          <w:szCs w:val="24"/>
        </w:rPr>
        <w:t>, j</w:t>
      </w:r>
      <w:r w:rsidR="005C155B">
        <w:rPr>
          <w:rFonts w:ascii="Times New Roman" w:hAnsi="Times New Roman" w:cs="Times New Roman"/>
          <w:sz w:val="24"/>
          <w:szCs w:val="24"/>
        </w:rPr>
        <w:t xml:space="preserve">’ai </w:t>
      </w:r>
      <w:r>
        <w:rPr>
          <w:rFonts w:ascii="Times New Roman" w:hAnsi="Times New Roman" w:cs="Times New Roman"/>
          <w:sz w:val="24"/>
          <w:szCs w:val="24"/>
        </w:rPr>
        <w:t xml:space="preserve">eu </w:t>
      </w:r>
      <w:r w:rsidR="005C155B">
        <w:rPr>
          <w:rFonts w:ascii="Times New Roman" w:hAnsi="Times New Roman" w:cs="Times New Roman"/>
          <w:sz w:val="24"/>
          <w:szCs w:val="24"/>
        </w:rPr>
        <w:t xml:space="preserve">la chance </w:t>
      </w:r>
      <w:r>
        <w:rPr>
          <w:rFonts w:ascii="Times New Roman" w:hAnsi="Times New Roman" w:cs="Times New Roman"/>
          <w:sz w:val="24"/>
          <w:szCs w:val="24"/>
        </w:rPr>
        <w:t xml:space="preserve">de former </w:t>
      </w:r>
      <w:r w:rsidR="005C155B">
        <w:rPr>
          <w:rFonts w:ascii="Times New Roman" w:hAnsi="Times New Roman" w:cs="Times New Roman"/>
          <w:sz w:val="24"/>
          <w:szCs w:val="24"/>
        </w:rPr>
        <w:t xml:space="preserve">de belles amitiés, mais je me sens encore plus chanceuse de les entretenir </w:t>
      </w:r>
      <w:r w:rsidR="00347B8D">
        <w:rPr>
          <w:rFonts w:ascii="Times New Roman" w:hAnsi="Times New Roman" w:cs="Times New Roman"/>
          <w:sz w:val="24"/>
          <w:szCs w:val="24"/>
        </w:rPr>
        <w:t xml:space="preserve">aussi aisément </w:t>
      </w:r>
      <w:r w:rsidR="005C155B">
        <w:rPr>
          <w:rFonts w:ascii="Times New Roman" w:hAnsi="Times New Roman" w:cs="Times New Roman"/>
          <w:sz w:val="24"/>
          <w:szCs w:val="24"/>
        </w:rPr>
        <w:t>et surtout de pouvoir compter sur elles</w:t>
      </w:r>
      <w:r w:rsidR="00EC54D3">
        <w:rPr>
          <w:rFonts w:ascii="Times New Roman" w:hAnsi="Times New Roman" w:cs="Times New Roman"/>
          <w:sz w:val="24"/>
          <w:szCs w:val="24"/>
        </w:rPr>
        <w:t xml:space="preserve"> à tout moment</w:t>
      </w:r>
      <w:r w:rsidR="005C155B">
        <w:rPr>
          <w:rFonts w:ascii="Times New Roman" w:hAnsi="Times New Roman" w:cs="Times New Roman"/>
          <w:sz w:val="24"/>
          <w:szCs w:val="24"/>
        </w:rPr>
        <w:t xml:space="preserve">. L’une </w:t>
      </w:r>
      <w:r w:rsidR="00347B8D">
        <w:rPr>
          <w:rFonts w:ascii="Times New Roman" w:hAnsi="Times New Roman" w:cs="Times New Roman"/>
          <w:sz w:val="24"/>
          <w:szCs w:val="24"/>
        </w:rPr>
        <w:t>d’entre elles</w:t>
      </w:r>
      <w:r w:rsidR="005C155B">
        <w:rPr>
          <w:rFonts w:ascii="Times New Roman" w:hAnsi="Times New Roman" w:cs="Times New Roman"/>
          <w:sz w:val="24"/>
          <w:szCs w:val="24"/>
        </w:rPr>
        <w:t>, une collègue de recherche devenue grande amie</w:t>
      </w:r>
      <w:r w:rsidR="00F329CC">
        <w:rPr>
          <w:rFonts w:ascii="Times New Roman" w:hAnsi="Times New Roman" w:cs="Times New Roman"/>
          <w:sz w:val="24"/>
          <w:szCs w:val="24"/>
        </w:rPr>
        <w:t xml:space="preserve"> avec qui j’étudie</w:t>
      </w:r>
      <w:r w:rsidR="001115CB">
        <w:rPr>
          <w:rFonts w:ascii="Times New Roman" w:hAnsi="Times New Roman" w:cs="Times New Roman"/>
          <w:sz w:val="24"/>
          <w:szCs w:val="24"/>
        </w:rPr>
        <w:t xml:space="preserve"> présentement</w:t>
      </w:r>
      <w:r w:rsidR="005C155B">
        <w:rPr>
          <w:rFonts w:ascii="Times New Roman" w:hAnsi="Times New Roman" w:cs="Times New Roman"/>
          <w:sz w:val="24"/>
          <w:szCs w:val="24"/>
        </w:rPr>
        <w:t>, s’inqui</w:t>
      </w:r>
      <w:r w:rsidR="00945EEC">
        <w:rPr>
          <w:rFonts w:ascii="Times New Roman" w:hAnsi="Times New Roman" w:cs="Times New Roman"/>
          <w:sz w:val="24"/>
          <w:szCs w:val="24"/>
        </w:rPr>
        <w:t>é</w:t>
      </w:r>
      <w:r w:rsidR="005C155B">
        <w:rPr>
          <w:rFonts w:ascii="Times New Roman" w:hAnsi="Times New Roman" w:cs="Times New Roman"/>
          <w:sz w:val="24"/>
          <w:szCs w:val="24"/>
        </w:rPr>
        <w:t>t</w:t>
      </w:r>
      <w:r w:rsidR="00945EEC">
        <w:rPr>
          <w:rFonts w:ascii="Times New Roman" w:hAnsi="Times New Roman" w:cs="Times New Roman"/>
          <w:sz w:val="24"/>
          <w:szCs w:val="24"/>
        </w:rPr>
        <w:t>ait</w:t>
      </w:r>
      <w:r w:rsidR="005C155B">
        <w:rPr>
          <w:rFonts w:ascii="Times New Roman" w:hAnsi="Times New Roman" w:cs="Times New Roman"/>
          <w:sz w:val="24"/>
          <w:szCs w:val="24"/>
        </w:rPr>
        <w:t xml:space="preserve"> pour moi </w:t>
      </w:r>
      <w:r w:rsidR="00945EEC">
        <w:rPr>
          <w:rFonts w:ascii="Times New Roman" w:hAnsi="Times New Roman" w:cs="Times New Roman"/>
          <w:sz w:val="24"/>
          <w:szCs w:val="24"/>
        </w:rPr>
        <w:t xml:space="preserve">à ce moment </w:t>
      </w:r>
      <w:r w:rsidR="005C155B">
        <w:rPr>
          <w:rFonts w:ascii="Times New Roman" w:hAnsi="Times New Roman" w:cs="Times New Roman"/>
          <w:sz w:val="24"/>
          <w:szCs w:val="24"/>
        </w:rPr>
        <w:t>et m’invit</w:t>
      </w:r>
      <w:r w:rsidR="00945EEC">
        <w:rPr>
          <w:rFonts w:ascii="Times New Roman" w:hAnsi="Times New Roman" w:cs="Times New Roman"/>
          <w:sz w:val="24"/>
          <w:szCs w:val="24"/>
        </w:rPr>
        <w:t>a</w:t>
      </w:r>
      <w:r w:rsidR="005C155B">
        <w:rPr>
          <w:rFonts w:ascii="Times New Roman" w:hAnsi="Times New Roman" w:cs="Times New Roman"/>
          <w:sz w:val="24"/>
          <w:szCs w:val="24"/>
        </w:rPr>
        <w:t xml:space="preserve"> à m’ouvrir à elle. </w:t>
      </w:r>
      <w:r w:rsidR="00F329CC">
        <w:rPr>
          <w:rFonts w:ascii="Times New Roman" w:hAnsi="Times New Roman" w:cs="Times New Roman"/>
          <w:sz w:val="24"/>
          <w:szCs w:val="24"/>
        </w:rPr>
        <w:t>Devant tant de bienveillance et d’affection, l</w:t>
      </w:r>
      <w:r w:rsidR="005C155B">
        <w:rPr>
          <w:rFonts w:ascii="Times New Roman" w:hAnsi="Times New Roman" w:cs="Times New Roman"/>
          <w:sz w:val="24"/>
          <w:szCs w:val="24"/>
        </w:rPr>
        <w:t>e barrage c</w:t>
      </w:r>
      <w:r w:rsidR="00945EEC">
        <w:rPr>
          <w:rFonts w:ascii="Times New Roman" w:hAnsi="Times New Roman" w:cs="Times New Roman"/>
          <w:sz w:val="24"/>
          <w:szCs w:val="24"/>
        </w:rPr>
        <w:t>é</w:t>
      </w:r>
      <w:r w:rsidR="005C155B">
        <w:rPr>
          <w:rFonts w:ascii="Times New Roman" w:hAnsi="Times New Roman" w:cs="Times New Roman"/>
          <w:sz w:val="24"/>
          <w:szCs w:val="24"/>
        </w:rPr>
        <w:t>d</w:t>
      </w:r>
      <w:r w:rsidR="00945EEC">
        <w:rPr>
          <w:rFonts w:ascii="Times New Roman" w:hAnsi="Times New Roman" w:cs="Times New Roman"/>
          <w:sz w:val="24"/>
          <w:szCs w:val="24"/>
        </w:rPr>
        <w:t>a</w:t>
      </w:r>
      <w:r w:rsidR="005C155B">
        <w:rPr>
          <w:rFonts w:ascii="Times New Roman" w:hAnsi="Times New Roman" w:cs="Times New Roman"/>
          <w:sz w:val="24"/>
          <w:szCs w:val="24"/>
        </w:rPr>
        <w:t xml:space="preserve"> à nouveau</w:t>
      </w:r>
      <w:r w:rsidR="00734A68">
        <w:rPr>
          <w:rFonts w:ascii="Times New Roman" w:hAnsi="Times New Roman" w:cs="Times New Roman"/>
          <w:sz w:val="24"/>
          <w:szCs w:val="24"/>
        </w:rPr>
        <w:t xml:space="preserve">, </w:t>
      </w:r>
      <w:r w:rsidR="005C155B">
        <w:rPr>
          <w:rFonts w:ascii="Times New Roman" w:hAnsi="Times New Roman" w:cs="Times New Roman"/>
          <w:sz w:val="24"/>
          <w:szCs w:val="24"/>
        </w:rPr>
        <w:t xml:space="preserve">et </w:t>
      </w:r>
      <w:r w:rsidR="00F776BC">
        <w:rPr>
          <w:rFonts w:ascii="Times New Roman" w:hAnsi="Times New Roman" w:cs="Times New Roman"/>
          <w:sz w:val="24"/>
          <w:szCs w:val="24"/>
        </w:rPr>
        <w:t>un raz-de-marée de</w:t>
      </w:r>
      <w:r w:rsidR="005C155B">
        <w:rPr>
          <w:rFonts w:ascii="Times New Roman" w:hAnsi="Times New Roman" w:cs="Times New Roman"/>
          <w:sz w:val="24"/>
          <w:szCs w:val="24"/>
        </w:rPr>
        <w:t xml:space="preserve"> larmes </w:t>
      </w:r>
      <w:r w:rsidR="00AB5933">
        <w:rPr>
          <w:rFonts w:ascii="Times New Roman" w:hAnsi="Times New Roman" w:cs="Times New Roman"/>
          <w:sz w:val="24"/>
          <w:szCs w:val="24"/>
        </w:rPr>
        <w:t>se déversa</w:t>
      </w:r>
      <w:r w:rsidR="005C155B">
        <w:rPr>
          <w:rFonts w:ascii="Times New Roman" w:hAnsi="Times New Roman" w:cs="Times New Roman"/>
          <w:sz w:val="24"/>
          <w:szCs w:val="24"/>
        </w:rPr>
        <w:t xml:space="preserve">. On </w:t>
      </w:r>
      <w:r w:rsidR="00945EEC">
        <w:rPr>
          <w:rFonts w:ascii="Times New Roman" w:hAnsi="Times New Roman" w:cs="Times New Roman"/>
          <w:sz w:val="24"/>
          <w:szCs w:val="24"/>
        </w:rPr>
        <w:t xml:space="preserve">a </w:t>
      </w:r>
      <w:r w:rsidR="005C155B">
        <w:rPr>
          <w:rFonts w:ascii="Times New Roman" w:hAnsi="Times New Roman" w:cs="Times New Roman"/>
          <w:sz w:val="24"/>
          <w:szCs w:val="24"/>
        </w:rPr>
        <w:t>parl</w:t>
      </w:r>
      <w:r w:rsidR="00945EEC">
        <w:rPr>
          <w:rFonts w:ascii="Times New Roman" w:hAnsi="Times New Roman" w:cs="Times New Roman"/>
          <w:sz w:val="24"/>
          <w:szCs w:val="24"/>
        </w:rPr>
        <w:t>é</w:t>
      </w:r>
      <w:r w:rsidR="005C155B">
        <w:rPr>
          <w:rFonts w:ascii="Times New Roman" w:hAnsi="Times New Roman" w:cs="Times New Roman"/>
          <w:sz w:val="24"/>
          <w:szCs w:val="24"/>
        </w:rPr>
        <w:t xml:space="preserve"> de tout ce mal-être, mais surtout du besoin de trouver une issue à ce dernier, comme un poison qu’on devait retirer d’une </w:t>
      </w:r>
      <w:r>
        <w:rPr>
          <w:rFonts w:ascii="Times New Roman" w:hAnsi="Times New Roman" w:cs="Times New Roman"/>
          <w:sz w:val="24"/>
          <w:szCs w:val="24"/>
        </w:rPr>
        <w:t>plaie</w:t>
      </w:r>
      <w:r w:rsidR="005C155B">
        <w:rPr>
          <w:rFonts w:ascii="Times New Roman" w:hAnsi="Times New Roman" w:cs="Times New Roman"/>
          <w:sz w:val="24"/>
          <w:szCs w:val="24"/>
        </w:rPr>
        <w:t>.</w:t>
      </w:r>
      <w:r w:rsidR="00DA1D5A">
        <w:rPr>
          <w:rFonts w:ascii="Times New Roman" w:hAnsi="Times New Roman" w:cs="Times New Roman"/>
          <w:sz w:val="24"/>
          <w:szCs w:val="24"/>
        </w:rPr>
        <w:t xml:space="preserve"> À la lumière de ma petite lampe de bureau, en toute intimité dans le local des auxiliaires, </w:t>
      </w:r>
      <w:r w:rsidR="00641C2B">
        <w:rPr>
          <w:rFonts w:ascii="Times New Roman" w:hAnsi="Times New Roman" w:cs="Times New Roman"/>
          <w:sz w:val="24"/>
          <w:szCs w:val="24"/>
        </w:rPr>
        <w:t>mon amie m’</w:t>
      </w:r>
      <w:r w:rsidR="00945EEC">
        <w:rPr>
          <w:rFonts w:ascii="Times New Roman" w:hAnsi="Times New Roman" w:cs="Times New Roman"/>
          <w:sz w:val="24"/>
          <w:szCs w:val="24"/>
        </w:rPr>
        <w:t xml:space="preserve">a </w:t>
      </w:r>
      <w:r w:rsidR="00641C2B">
        <w:rPr>
          <w:rFonts w:ascii="Times New Roman" w:hAnsi="Times New Roman" w:cs="Times New Roman"/>
          <w:sz w:val="24"/>
          <w:szCs w:val="24"/>
        </w:rPr>
        <w:t>indiqu</w:t>
      </w:r>
      <w:r w:rsidR="00945EEC">
        <w:rPr>
          <w:rFonts w:ascii="Times New Roman" w:hAnsi="Times New Roman" w:cs="Times New Roman"/>
          <w:sz w:val="24"/>
          <w:szCs w:val="24"/>
        </w:rPr>
        <w:t>é</w:t>
      </w:r>
      <w:r w:rsidR="00641C2B">
        <w:rPr>
          <w:rFonts w:ascii="Times New Roman" w:hAnsi="Times New Roman" w:cs="Times New Roman"/>
          <w:sz w:val="24"/>
          <w:szCs w:val="24"/>
        </w:rPr>
        <w:t xml:space="preserve"> qu’elle a</w:t>
      </w:r>
      <w:r w:rsidR="00945EEC">
        <w:rPr>
          <w:rFonts w:ascii="Times New Roman" w:hAnsi="Times New Roman" w:cs="Times New Roman"/>
          <w:sz w:val="24"/>
          <w:szCs w:val="24"/>
        </w:rPr>
        <w:t>vait</w:t>
      </w:r>
      <w:r w:rsidR="00641C2B">
        <w:rPr>
          <w:rFonts w:ascii="Times New Roman" w:hAnsi="Times New Roman" w:cs="Times New Roman"/>
          <w:sz w:val="24"/>
          <w:szCs w:val="24"/>
        </w:rPr>
        <w:t xml:space="preserve"> déjà vécu quelque chose de similaire : un épuisement professionnel. Elle a</w:t>
      </w:r>
      <w:r w:rsidR="00945EEC">
        <w:rPr>
          <w:rFonts w:ascii="Times New Roman" w:hAnsi="Times New Roman" w:cs="Times New Roman"/>
          <w:sz w:val="24"/>
          <w:szCs w:val="24"/>
        </w:rPr>
        <w:t>vait</w:t>
      </w:r>
      <w:r w:rsidR="00641C2B">
        <w:rPr>
          <w:rFonts w:ascii="Times New Roman" w:hAnsi="Times New Roman" w:cs="Times New Roman"/>
          <w:sz w:val="24"/>
          <w:szCs w:val="24"/>
        </w:rPr>
        <w:t xml:space="preserve"> maintenant des stratégies, un réseau et même une psychologue </w:t>
      </w:r>
      <w:r w:rsidR="001F0FC9">
        <w:rPr>
          <w:rFonts w:ascii="Times New Roman" w:hAnsi="Times New Roman" w:cs="Times New Roman"/>
          <w:sz w:val="24"/>
          <w:szCs w:val="24"/>
        </w:rPr>
        <w:t>vers</w:t>
      </w:r>
      <w:r w:rsidR="00641C2B">
        <w:rPr>
          <w:rFonts w:ascii="Times New Roman" w:hAnsi="Times New Roman" w:cs="Times New Roman"/>
          <w:sz w:val="24"/>
          <w:szCs w:val="24"/>
        </w:rPr>
        <w:t xml:space="preserve"> qui elle me </w:t>
      </w:r>
      <w:r w:rsidR="001F0FC9">
        <w:rPr>
          <w:rFonts w:ascii="Times New Roman" w:hAnsi="Times New Roman" w:cs="Times New Roman"/>
          <w:sz w:val="24"/>
          <w:szCs w:val="24"/>
        </w:rPr>
        <w:t>dirigea</w:t>
      </w:r>
      <w:r w:rsidR="00641C2B">
        <w:rPr>
          <w:rFonts w:ascii="Times New Roman" w:hAnsi="Times New Roman" w:cs="Times New Roman"/>
          <w:sz w:val="24"/>
          <w:szCs w:val="24"/>
        </w:rPr>
        <w:t xml:space="preserve">. </w:t>
      </w:r>
    </w:p>
    <w:p w14:paraId="4D0524D6" w14:textId="4AF95493" w:rsidR="000358C5" w:rsidRDefault="007E799A" w:rsidP="000358C5">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Peu de temps après </w:t>
      </w:r>
      <w:r w:rsidR="00A87F1E">
        <w:rPr>
          <w:rFonts w:ascii="Times New Roman" w:hAnsi="Times New Roman" w:cs="Times New Roman"/>
          <w:sz w:val="24"/>
          <w:szCs w:val="24"/>
        </w:rPr>
        <w:t>cette discussion en huis clos</w:t>
      </w:r>
      <w:r>
        <w:rPr>
          <w:rFonts w:ascii="Times New Roman" w:hAnsi="Times New Roman" w:cs="Times New Roman"/>
          <w:sz w:val="24"/>
          <w:szCs w:val="24"/>
        </w:rPr>
        <w:t>, je me retrouv</w:t>
      </w:r>
      <w:r w:rsidR="00945EEC">
        <w:rPr>
          <w:rFonts w:ascii="Times New Roman" w:hAnsi="Times New Roman" w:cs="Times New Roman"/>
          <w:sz w:val="24"/>
          <w:szCs w:val="24"/>
        </w:rPr>
        <w:t>ais</w:t>
      </w:r>
      <w:r>
        <w:rPr>
          <w:rFonts w:ascii="Times New Roman" w:hAnsi="Times New Roman" w:cs="Times New Roman"/>
          <w:sz w:val="24"/>
          <w:szCs w:val="24"/>
        </w:rPr>
        <w:t xml:space="preserve"> dans une chaise profonde avec un coussin duveteux entre les mains, dans l’enceinte d’un petit bureau chaleureux caché au fond d’une boutique de fleuriste. </w:t>
      </w:r>
      <w:r w:rsidR="00AF23D8">
        <w:rPr>
          <w:rFonts w:ascii="Times New Roman" w:hAnsi="Times New Roman" w:cs="Times New Roman"/>
          <w:sz w:val="24"/>
          <w:szCs w:val="24"/>
        </w:rPr>
        <w:t>Je me sen</w:t>
      </w:r>
      <w:r w:rsidR="00945EEC">
        <w:rPr>
          <w:rFonts w:ascii="Times New Roman" w:hAnsi="Times New Roman" w:cs="Times New Roman"/>
          <w:sz w:val="24"/>
          <w:szCs w:val="24"/>
        </w:rPr>
        <w:t>tai</w:t>
      </w:r>
      <w:r w:rsidR="00AF23D8">
        <w:rPr>
          <w:rFonts w:ascii="Times New Roman" w:hAnsi="Times New Roman" w:cs="Times New Roman"/>
          <w:sz w:val="24"/>
          <w:szCs w:val="24"/>
        </w:rPr>
        <w:t>s énormément en paix dans cet endroit, o</w:t>
      </w:r>
      <w:r w:rsidR="00AD7025">
        <w:rPr>
          <w:rFonts w:ascii="Times New Roman" w:hAnsi="Times New Roman" w:cs="Times New Roman"/>
          <w:sz w:val="24"/>
          <w:szCs w:val="24"/>
        </w:rPr>
        <w:t>ù</w:t>
      </w:r>
      <w:r w:rsidR="00AF23D8">
        <w:rPr>
          <w:rFonts w:ascii="Times New Roman" w:hAnsi="Times New Roman" w:cs="Times New Roman"/>
          <w:sz w:val="24"/>
          <w:szCs w:val="24"/>
        </w:rPr>
        <w:t xml:space="preserve"> je </w:t>
      </w:r>
      <w:r w:rsidR="00AB5933">
        <w:rPr>
          <w:rFonts w:ascii="Times New Roman" w:hAnsi="Times New Roman" w:cs="Times New Roman"/>
          <w:sz w:val="24"/>
          <w:szCs w:val="24"/>
        </w:rPr>
        <w:t xml:space="preserve">pouvais retirer ma cuirasse, et je </w:t>
      </w:r>
      <w:r w:rsidR="00AF23D8">
        <w:rPr>
          <w:rFonts w:ascii="Times New Roman" w:hAnsi="Times New Roman" w:cs="Times New Roman"/>
          <w:sz w:val="24"/>
          <w:szCs w:val="24"/>
        </w:rPr>
        <w:t xml:space="preserve">me </w:t>
      </w:r>
      <w:r w:rsidR="00945EEC">
        <w:rPr>
          <w:rFonts w:ascii="Times New Roman" w:hAnsi="Times New Roman" w:cs="Times New Roman"/>
          <w:sz w:val="24"/>
          <w:szCs w:val="24"/>
        </w:rPr>
        <w:t xml:space="preserve">suis </w:t>
      </w:r>
      <w:r w:rsidR="00AF23D8">
        <w:rPr>
          <w:rFonts w:ascii="Times New Roman" w:hAnsi="Times New Roman" w:cs="Times New Roman"/>
          <w:sz w:val="24"/>
          <w:szCs w:val="24"/>
        </w:rPr>
        <w:t>livr</w:t>
      </w:r>
      <w:r w:rsidR="00945EEC">
        <w:rPr>
          <w:rFonts w:ascii="Times New Roman" w:hAnsi="Times New Roman" w:cs="Times New Roman"/>
          <w:sz w:val="24"/>
          <w:szCs w:val="24"/>
        </w:rPr>
        <w:t>é</w:t>
      </w:r>
      <w:r w:rsidR="00AF23D8">
        <w:rPr>
          <w:rFonts w:ascii="Times New Roman" w:hAnsi="Times New Roman" w:cs="Times New Roman"/>
          <w:sz w:val="24"/>
          <w:szCs w:val="24"/>
        </w:rPr>
        <w:t>e ouvertement à la psychologue qui m’aid</w:t>
      </w:r>
      <w:r w:rsidR="00945EEC">
        <w:rPr>
          <w:rFonts w:ascii="Times New Roman" w:hAnsi="Times New Roman" w:cs="Times New Roman"/>
          <w:sz w:val="24"/>
          <w:szCs w:val="24"/>
        </w:rPr>
        <w:t>ait</w:t>
      </w:r>
      <w:r w:rsidR="00AF23D8">
        <w:rPr>
          <w:rFonts w:ascii="Times New Roman" w:hAnsi="Times New Roman" w:cs="Times New Roman"/>
          <w:sz w:val="24"/>
          <w:szCs w:val="24"/>
        </w:rPr>
        <w:t xml:space="preserve"> à comprendre ce qui se pass</w:t>
      </w:r>
      <w:r w:rsidR="00945EEC">
        <w:rPr>
          <w:rFonts w:ascii="Times New Roman" w:hAnsi="Times New Roman" w:cs="Times New Roman"/>
          <w:sz w:val="24"/>
          <w:szCs w:val="24"/>
        </w:rPr>
        <w:t>ait</w:t>
      </w:r>
      <w:r w:rsidR="00AF23D8">
        <w:rPr>
          <w:rFonts w:ascii="Times New Roman" w:hAnsi="Times New Roman" w:cs="Times New Roman"/>
          <w:sz w:val="24"/>
          <w:szCs w:val="24"/>
        </w:rPr>
        <w:t>. On se vo</w:t>
      </w:r>
      <w:r w:rsidR="00945EEC">
        <w:rPr>
          <w:rFonts w:ascii="Times New Roman" w:hAnsi="Times New Roman" w:cs="Times New Roman"/>
          <w:sz w:val="24"/>
          <w:szCs w:val="24"/>
        </w:rPr>
        <w:t>ya</w:t>
      </w:r>
      <w:r w:rsidR="00AF23D8">
        <w:rPr>
          <w:rFonts w:ascii="Times New Roman" w:hAnsi="Times New Roman" w:cs="Times New Roman"/>
          <w:sz w:val="24"/>
          <w:szCs w:val="24"/>
        </w:rPr>
        <w:t>it tou</w:t>
      </w:r>
      <w:r w:rsidR="00EE48B3">
        <w:rPr>
          <w:rFonts w:ascii="Times New Roman" w:hAnsi="Times New Roman" w:cs="Times New Roman"/>
          <w:sz w:val="24"/>
          <w:szCs w:val="24"/>
        </w:rPr>
        <w:t>te</w:t>
      </w:r>
      <w:r w:rsidR="00AF23D8">
        <w:rPr>
          <w:rFonts w:ascii="Times New Roman" w:hAnsi="Times New Roman" w:cs="Times New Roman"/>
          <w:sz w:val="24"/>
          <w:szCs w:val="24"/>
        </w:rPr>
        <w:t xml:space="preserve">s les deux semaines pour défaire des nœuds, démêler mes sentiments qui </w:t>
      </w:r>
      <w:r w:rsidR="00945EEC">
        <w:rPr>
          <w:rFonts w:ascii="Times New Roman" w:hAnsi="Times New Roman" w:cs="Times New Roman"/>
          <w:sz w:val="24"/>
          <w:szCs w:val="24"/>
        </w:rPr>
        <w:t>étaient</w:t>
      </w:r>
      <w:r w:rsidR="00AF23D8">
        <w:rPr>
          <w:rFonts w:ascii="Times New Roman" w:hAnsi="Times New Roman" w:cs="Times New Roman"/>
          <w:sz w:val="24"/>
          <w:szCs w:val="24"/>
        </w:rPr>
        <w:t xml:space="preserve"> partout à la fois</w:t>
      </w:r>
      <w:r w:rsidR="00A87F1E">
        <w:rPr>
          <w:rFonts w:ascii="Times New Roman" w:hAnsi="Times New Roman" w:cs="Times New Roman"/>
          <w:sz w:val="24"/>
          <w:szCs w:val="24"/>
        </w:rPr>
        <w:t>, comprendre ce que je n’avais pas perçu, mais aussi ce que j’essayais de nommer</w:t>
      </w:r>
      <w:r w:rsidR="00AF23D8">
        <w:rPr>
          <w:rFonts w:ascii="Times New Roman" w:hAnsi="Times New Roman" w:cs="Times New Roman"/>
          <w:sz w:val="24"/>
          <w:szCs w:val="24"/>
        </w:rPr>
        <w:t xml:space="preserve">. Au fil des rencontres, </w:t>
      </w:r>
      <w:r w:rsidR="00AD7025">
        <w:rPr>
          <w:rFonts w:ascii="Times New Roman" w:hAnsi="Times New Roman" w:cs="Times New Roman"/>
          <w:sz w:val="24"/>
          <w:szCs w:val="24"/>
        </w:rPr>
        <w:t xml:space="preserve">elle </w:t>
      </w:r>
      <w:r w:rsidR="00945EEC">
        <w:rPr>
          <w:rFonts w:ascii="Times New Roman" w:hAnsi="Times New Roman" w:cs="Times New Roman"/>
          <w:sz w:val="24"/>
          <w:szCs w:val="24"/>
        </w:rPr>
        <w:t>releva</w:t>
      </w:r>
      <w:r w:rsidR="00AD7025">
        <w:rPr>
          <w:rFonts w:ascii="Times New Roman" w:hAnsi="Times New Roman" w:cs="Times New Roman"/>
          <w:sz w:val="24"/>
          <w:szCs w:val="24"/>
        </w:rPr>
        <w:t xml:space="preserve"> que ce que je vi</w:t>
      </w:r>
      <w:r w:rsidR="00945EEC">
        <w:rPr>
          <w:rFonts w:ascii="Times New Roman" w:hAnsi="Times New Roman" w:cs="Times New Roman"/>
          <w:sz w:val="24"/>
          <w:szCs w:val="24"/>
        </w:rPr>
        <w:t>vai</w:t>
      </w:r>
      <w:r w:rsidR="00AD7025">
        <w:rPr>
          <w:rFonts w:ascii="Times New Roman" w:hAnsi="Times New Roman" w:cs="Times New Roman"/>
          <w:sz w:val="24"/>
          <w:szCs w:val="24"/>
        </w:rPr>
        <w:t>s comme détresse sembl</w:t>
      </w:r>
      <w:r w:rsidR="00945EEC">
        <w:rPr>
          <w:rFonts w:ascii="Times New Roman" w:hAnsi="Times New Roman" w:cs="Times New Roman"/>
          <w:sz w:val="24"/>
          <w:szCs w:val="24"/>
        </w:rPr>
        <w:t>ait</w:t>
      </w:r>
      <w:r w:rsidR="00AD7025">
        <w:rPr>
          <w:rFonts w:ascii="Times New Roman" w:hAnsi="Times New Roman" w:cs="Times New Roman"/>
          <w:sz w:val="24"/>
          <w:szCs w:val="24"/>
        </w:rPr>
        <w:t xml:space="preserve"> être une récurrence dans ma vie : me sentir triste et fatiguée tout le temps, m’investir à fond dans plusieurs projets </w:t>
      </w:r>
      <w:r w:rsidR="00A87F1E">
        <w:rPr>
          <w:rFonts w:ascii="Times New Roman" w:hAnsi="Times New Roman" w:cs="Times New Roman"/>
          <w:sz w:val="24"/>
          <w:szCs w:val="24"/>
        </w:rPr>
        <w:t>lorsque le moral est à son plus bas</w:t>
      </w:r>
      <w:r w:rsidR="00AD7025">
        <w:rPr>
          <w:rFonts w:ascii="Times New Roman" w:hAnsi="Times New Roman" w:cs="Times New Roman"/>
          <w:sz w:val="24"/>
          <w:szCs w:val="24"/>
        </w:rPr>
        <w:t xml:space="preserve">, </w:t>
      </w:r>
      <w:r w:rsidR="00A87F1E">
        <w:rPr>
          <w:rFonts w:ascii="Times New Roman" w:hAnsi="Times New Roman" w:cs="Times New Roman"/>
          <w:sz w:val="24"/>
          <w:szCs w:val="24"/>
        </w:rPr>
        <w:t xml:space="preserve">pour ensuite </w:t>
      </w:r>
      <w:r w:rsidR="00AD7025">
        <w:rPr>
          <w:rFonts w:ascii="Times New Roman" w:hAnsi="Times New Roman" w:cs="Times New Roman"/>
          <w:sz w:val="24"/>
          <w:szCs w:val="24"/>
        </w:rPr>
        <w:t xml:space="preserve">perdre le </w:t>
      </w:r>
      <w:proofErr w:type="spellStart"/>
      <w:r w:rsidR="00AD7025">
        <w:rPr>
          <w:rFonts w:ascii="Times New Roman" w:hAnsi="Times New Roman" w:cs="Times New Roman"/>
          <w:sz w:val="24"/>
          <w:szCs w:val="24"/>
        </w:rPr>
        <w:t>go</w:t>
      </w:r>
      <w:r w:rsidR="00414B68">
        <w:rPr>
          <w:rFonts w:ascii="Times New Roman" w:hAnsi="Times New Roman" w:cs="Times New Roman"/>
          <w:sz w:val="24"/>
          <w:szCs w:val="24"/>
        </w:rPr>
        <w:t>û</w:t>
      </w:r>
      <w:r w:rsidR="00AD7025">
        <w:rPr>
          <w:rFonts w:ascii="Times New Roman" w:hAnsi="Times New Roman" w:cs="Times New Roman"/>
          <w:sz w:val="24"/>
          <w:szCs w:val="24"/>
        </w:rPr>
        <w:t>t</w:t>
      </w:r>
      <w:proofErr w:type="spellEnd"/>
      <w:r w:rsidR="00AD7025">
        <w:rPr>
          <w:rFonts w:ascii="Times New Roman" w:hAnsi="Times New Roman" w:cs="Times New Roman"/>
          <w:sz w:val="24"/>
          <w:szCs w:val="24"/>
        </w:rPr>
        <w:t xml:space="preserve"> de ces projets, les </w:t>
      </w:r>
      <w:r w:rsidR="00DB1E8E">
        <w:rPr>
          <w:rFonts w:ascii="Times New Roman" w:hAnsi="Times New Roman" w:cs="Times New Roman"/>
          <w:sz w:val="24"/>
          <w:szCs w:val="24"/>
        </w:rPr>
        <w:t>achever</w:t>
      </w:r>
      <w:r w:rsidR="00AD7025">
        <w:rPr>
          <w:rFonts w:ascii="Times New Roman" w:hAnsi="Times New Roman" w:cs="Times New Roman"/>
          <w:sz w:val="24"/>
          <w:szCs w:val="24"/>
        </w:rPr>
        <w:t xml:space="preserve"> </w:t>
      </w:r>
      <w:r w:rsidR="00DB1E8E">
        <w:rPr>
          <w:rFonts w:ascii="Times New Roman" w:hAnsi="Times New Roman" w:cs="Times New Roman"/>
          <w:sz w:val="24"/>
          <w:szCs w:val="24"/>
        </w:rPr>
        <w:t xml:space="preserve">brusquement </w:t>
      </w:r>
      <w:r w:rsidR="00AD7025">
        <w:rPr>
          <w:rFonts w:ascii="Times New Roman" w:hAnsi="Times New Roman" w:cs="Times New Roman"/>
          <w:sz w:val="24"/>
          <w:szCs w:val="24"/>
        </w:rPr>
        <w:t>et ne rien faire d’autre pour un temps. J</w:t>
      </w:r>
      <w:r w:rsidR="00A079D3">
        <w:rPr>
          <w:rFonts w:ascii="Times New Roman" w:hAnsi="Times New Roman" w:cs="Times New Roman"/>
          <w:sz w:val="24"/>
          <w:szCs w:val="24"/>
        </w:rPr>
        <w:t xml:space="preserve">’étais </w:t>
      </w:r>
      <w:r w:rsidR="00AD7025">
        <w:rPr>
          <w:rFonts w:ascii="Times New Roman" w:hAnsi="Times New Roman" w:cs="Times New Roman"/>
          <w:sz w:val="24"/>
          <w:szCs w:val="24"/>
        </w:rPr>
        <w:t>au moment dans ce cycle</w:t>
      </w:r>
      <w:r w:rsidR="00A079D3">
        <w:rPr>
          <w:rFonts w:ascii="Times New Roman" w:hAnsi="Times New Roman" w:cs="Times New Roman"/>
          <w:sz w:val="24"/>
          <w:szCs w:val="24"/>
        </w:rPr>
        <w:t xml:space="preserve"> o</w:t>
      </w:r>
      <w:r w:rsidR="00A87F1E">
        <w:rPr>
          <w:rFonts w:ascii="Times New Roman" w:hAnsi="Times New Roman" w:cs="Times New Roman"/>
          <w:sz w:val="24"/>
          <w:szCs w:val="24"/>
        </w:rPr>
        <w:t>ù</w:t>
      </w:r>
      <w:r w:rsidR="00A079D3">
        <w:rPr>
          <w:rFonts w:ascii="Times New Roman" w:hAnsi="Times New Roman" w:cs="Times New Roman"/>
          <w:sz w:val="24"/>
          <w:szCs w:val="24"/>
        </w:rPr>
        <w:t xml:space="preserve"> je m’empressais de tout termine</w:t>
      </w:r>
      <w:r w:rsidR="00A87F1E">
        <w:rPr>
          <w:rFonts w:ascii="Times New Roman" w:hAnsi="Times New Roman" w:cs="Times New Roman"/>
          <w:sz w:val="24"/>
          <w:szCs w:val="24"/>
        </w:rPr>
        <w:t>r, alors que les projets</w:t>
      </w:r>
      <w:r w:rsidR="00347B8D">
        <w:rPr>
          <w:rFonts w:ascii="Times New Roman" w:hAnsi="Times New Roman" w:cs="Times New Roman"/>
          <w:sz w:val="24"/>
          <w:szCs w:val="24"/>
        </w:rPr>
        <w:t>,</w:t>
      </w:r>
      <w:r w:rsidR="00A87F1E">
        <w:rPr>
          <w:rFonts w:ascii="Times New Roman" w:hAnsi="Times New Roman" w:cs="Times New Roman"/>
          <w:sz w:val="24"/>
          <w:szCs w:val="24"/>
        </w:rPr>
        <w:t xml:space="preserve"> qui précédemment me motivaient</w:t>
      </w:r>
      <w:r w:rsidR="00347B8D">
        <w:rPr>
          <w:rFonts w:ascii="Times New Roman" w:hAnsi="Times New Roman" w:cs="Times New Roman"/>
          <w:sz w:val="24"/>
          <w:szCs w:val="24"/>
        </w:rPr>
        <w:t>,</w:t>
      </w:r>
      <w:r w:rsidR="00A87F1E">
        <w:rPr>
          <w:rFonts w:ascii="Times New Roman" w:hAnsi="Times New Roman" w:cs="Times New Roman"/>
          <w:sz w:val="24"/>
          <w:szCs w:val="24"/>
        </w:rPr>
        <w:t xml:space="preserve"> étaient </w:t>
      </w:r>
      <w:r w:rsidR="00347B8D">
        <w:rPr>
          <w:rFonts w:ascii="Times New Roman" w:hAnsi="Times New Roman" w:cs="Times New Roman"/>
          <w:sz w:val="24"/>
          <w:szCs w:val="24"/>
        </w:rPr>
        <w:t xml:space="preserve">devenus </w:t>
      </w:r>
      <w:r w:rsidR="00A87F1E">
        <w:rPr>
          <w:rFonts w:ascii="Times New Roman" w:hAnsi="Times New Roman" w:cs="Times New Roman"/>
          <w:sz w:val="24"/>
          <w:szCs w:val="24"/>
        </w:rPr>
        <w:t>des boulets à mes pieds</w:t>
      </w:r>
      <w:r w:rsidR="00347B8D">
        <w:rPr>
          <w:rFonts w:ascii="Times New Roman" w:hAnsi="Times New Roman" w:cs="Times New Roman"/>
          <w:sz w:val="24"/>
          <w:szCs w:val="24"/>
        </w:rPr>
        <w:t xml:space="preserve"> alors que je tentais de garder la tête hors de l’eau.</w:t>
      </w:r>
    </w:p>
    <w:p w14:paraId="26BFB987" w14:textId="64EC7E98" w:rsidR="000338B6" w:rsidRDefault="000338B6" w:rsidP="000338B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Aux </w:t>
      </w:r>
      <w:r w:rsidRPr="00E43196">
        <w:rPr>
          <w:rFonts w:ascii="Times New Roman" w:hAnsi="Times New Roman" w:cs="Times New Roman"/>
          <w:sz w:val="24"/>
          <w:szCs w:val="24"/>
        </w:rPr>
        <w:t>conseil</w:t>
      </w:r>
      <w:r>
        <w:rPr>
          <w:rFonts w:ascii="Times New Roman" w:hAnsi="Times New Roman" w:cs="Times New Roman"/>
          <w:sz w:val="24"/>
          <w:szCs w:val="24"/>
        </w:rPr>
        <w:t>s de ma psychologue</w:t>
      </w:r>
      <w:r w:rsidRPr="00E43196">
        <w:rPr>
          <w:rFonts w:ascii="Times New Roman" w:hAnsi="Times New Roman" w:cs="Times New Roman"/>
          <w:sz w:val="24"/>
          <w:szCs w:val="24"/>
        </w:rPr>
        <w:t>, je suis allée rencontrer un médecin pour voir s’il n’y avait pas d’autres raisons qui pouvai</w:t>
      </w:r>
      <w:r>
        <w:rPr>
          <w:rFonts w:ascii="Times New Roman" w:hAnsi="Times New Roman" w:cs="Times New Roman"/>
          <w:sz w:val="24"/>
          <w:szCs w:val="24"/>
        </w:rPr>
        <w:t>en</w:t>
      </w:r>
      <w:r w:rsidRPr="00E43196">
        <w:rPr>
          <w:rFonts w:ascii="Times New Roman" w:hAnsi="Times New Roman" w:cs="Times New Roman"/>
          <w:sz w:val="24"/>
          <w:szCs w:val="24"/>
        </w:rPr>
        <w:t>t expliquer cet étrange cycle</w:t>
      </w:r>
      <w:r>
        <w:rPr>
          <w:rFonts w:ascii="Times New Roman" w:hAnsi="Times New Roman" w:cs="Times New Roman"/>
          <w:sz w:val="24"/>
          <w:szCs w:val="24"/>
        </w:rPr>
        <w:t xml:space="preserve"> de grisailles et de </w:t>
      </w:r>
      <w:r w:rsidR="00AB5933">
        <w:rPr>
          <w:rFonts w:ascii="Times New Roman" w:hAnsi="Times New Roman" w:cs="Times New Roman"/>
          <w:sz w:val="24"/>
          <w:szCs w:val="24"/>
        </w:rPr>
        <w:t>raz-de-marée</w:t>
      </w:r>
      <w:r>
        <w:rPr>
          <w:rFonts w:ascii="Times New Roman" w:hAnsi="Times New Roman" w:cs="Times New Roman"/>
          <w:sz w:val="24"/>
          <w:szCs w:val="24"/>
        </w:rPr>
        <w:t xml:space="preserve"> </w:t>
      </w:r>
      <w:r>
        <w:rPr>
          <w:rFonts w:ascii="Times New Roman" w:hAnsi="Times New Roman" w:cs="Times New Roman"/>
          <w:sz w:val="24"/>
          <w:szCs w:val="24"/>
        </w:rPr>
        <w:lastRenderedPageBreak/>
        <w:t>émotionnels</w:t>
      </w:r>
      <w:r w:rsidRPr="00E43196">
        <w:rPr>
          <w:rFonts w:ascii="Times New Roman" w:hAnsi="Times New Roman" w:cs="Times New Roman"/>
          <w:sz w:val="24"/>
          <w:szCs w:val="24"/>
        </w:rPr>
        <w:t xml:space="preserve"> </w:t>
      </w:r>
      <w:r>
        <w:rPr>
          <w:rFonts w:ascii="Times New Roman" w:hAnsi="Times New Roman" w:cs="Times New Roman"/>
          <w:sz w:val="24"/>
          <w:szCs w:val="24"/>
        </w:rPr>
        <w:t xml:space="preserve">que je vivais incessamment. Accompagnée de mon conjoint, mon </w:t>
      </w:r>
      <w:r w:rsidR="00AB5933">
        <w:rPr>
          <w:rFonts w:ascii="Times New Roman" w:hAnsi="Times New Roman" w:cs="Times New Roman"/>
          <w:sz w:val="24"/>
          <w:szCs w:val="24"/>
        </w:rPr>
        <w:t>plus grand allié</w:t>
      </w:r>
      <w:r>
        <w:rPr>
          <w:rFonts w:ascii="Times New Roman" w:hAnsi="Times New Roman" w:cs="Times New Roman"/>
          <w:sz w:val="24"/>
          <w:szCs w:val="24"/>
        </w:rPr>
        <w:t xml:space="preserve"> </w:t>
      </w:r>
      <w:r w:rsidR="00835D2A">
        <w:rPr>
          <w:rFonts w:ascii="Times New Roman" w:hAnsi="Times New Roman" w:cs="Times New Roman"/>
          <w:sz w:val="24"/>
          <w:szCs w:val="24"/>
        </w:rPr>
        <w:t>dans toutes ces épreuves</w:t>
      </w:r>
      <w:r>
        <w:rPr>
          <w:rFonts w:ascii="Times New Roman" w:hAnsi="Times New Roman" w:cs="Times New Roman"/>
          <w:sz w:val="24"/>
          <w:szCs w:val="24"/>
        </w:rPr>
        <w:t>, j’ai passé différents tests</w:t>
      </w:r>
      <w:r w:rsidR="00AB5933">
        <w:rPr>
          <w:rFonts w:ascii="Times New Roman" w:hAnsi="Times New Roman" w:cs="Times New Roman"/>
          <w:sz w:val="24"/>
          <w:szCs w:val="24"/>
        </w:rPr>
        <w:t xml:space="preserve"> et</w:t>
      </w:r>
      <w:r>
        <w:rPr>
          <w:rFonts w:ascii="Times New Roman" w:hAnsi="Times New Roman" w:cs="Times New Roman"/>
          <w:sz w:val="24"/>
          <w:szCs w:val="24"/>
        </w:rPr>
        <w:t xml:space="preserve"> discuté longuement de mes historiques de </w:t>
      </w:r>
      <w:r w:rsidRPr="002F3920">
        <w:rPr>
          <w:rFonts w:ascii="Times New Roman" w:hAnsi="Times New Roman" w:cs="Times New Roman"/>
          <w:sz w:val="24"/>
          <w:szCs w:val="24"/>
        </w:rPr>
        <w:t>santé</w:t>
      </w:r>
      <w:r>
        <w:rPr>
          <w:rFonts w:ascii="Times New Roman" w:hAnsi="Times New Roman" w:cs="Times New Roman"/>
          <w:sz w:val="24"/>
          <w:szCs w:val="24"/>
        </w:rPr>
        <w:t xml:space="preserve">. Après maints aller-retour, enfin un diagnostic clair m’a été annoncé : épuisement professionnel en lien avec une </w:t>
      </w:r>
      <w:r w:rsidRPr="00053584">
        <w:rPr>
          <w:rFonts w:ascii="Times New Roman" w:hAnsi="Times New Roman" w:cs="Times New Roman"/>
          <w:sz w:val="24"/>
          <w:szCs w:val="24"/>
        </w:rPr>
        <w:t>double dépression</w:t>
      </w:r>
      <w:r>
        <w:rPr>
          <w:rFonts w:ascii="Times New Roman" w:hAnsi="Times New Roman" w:cs="Times New Roman"/>
          <w:sz w:val="24"/>
          <w:szCs w:val="24"/>
        </w:rPr>
        <w:t>. «</w:t>
      </w:r>
      <w:r w:rsidR="00705D95">
        <w:rPr>
          <w:rFonts w:ascii="Times New Roman" w:hAnsi="Times New Roman" w:cs="Times New Roman"/>
          <w:sz w:val="24"/>
          <w:szCs w:val="24"/>
        </w:rPr>
        <w:t> </w:t>
      </w:r>
      <w:r>
        <w:rPr>
          <w:rFonts w:ascii="Times New Roman" w:hAnsi="Times New Roman" w:cs="Times New Roman"/>
          <w:sz w:val="24"/>
          <w:szCs w:val="24"/>
        </w:rPr>
        <w:t>Bravo, madame</w:t>
      </w:r>
      <w:r w:rsidR="00705D95">
        <w:rPr>
          <w:rFonts w:ascii="Times New Roman" w:hAnsi="Times New Roman" w:cs="Times New Roman"/>
          <w:sz w:val="24"/>
          <w:szCs w:val="24"/>
        </w:rPr>
        <w:t> </w:t>
      </w:r>
      <w:r>
        <w:rPr>
          <w:rFonts w:ascii="Times New Roman" w:hAnsi="Times New Roman" w:cs="Times New Roman"/>
          <w:sz w:val="24"/>
          <w:szCs w:val="24"/>
        </w:rPr>
        <w:t>! Il s’agit d’un dérèglement dans votre cerveau qui crée une dysthymie depuis votre adolescence, à laquelle s’est rajoutée une dépression majeure en lien avec tout ce que vous avez vécu depuis le début de vos études aux cycles supérieurs</w:t>
      </w:r>
      <w:r w:rsidR="00D66F7A">
        <w:rPr>
          <w:rFonts w:ascii="Times New Roman" w:hAnsi="Times New Roman" w:cs="Times New Roman"/>
          <w:sz w:val="24"/>
          <w:szCs w:val="24"/>
        </w:rPr>
        <w:t>.</w:t>
      </w:r>
      <w:r>
        <w:rPr>
          <w:rFonts w:ascii="Times New Roman" w:hAnsi="Times New Roman" w:cs="Times New Roman"/>
          <w:sz w:val="24"/>
          <w:szCs w:val="24"/>
        </w:rPr>
        <w:t xml:space="preserve"> </w:t>
      </w:r>
      <w:r w:rsidR="00D66F7A">
        <w:rPr>
          <w:rFonts w:ascii="Times New Roman" w:hAnsi="Times New Roman" w:cs="Times New Roman"/>
          <w:sz w:val="24"/>
          <w:szCs w:val="24"/>
        </w:rPr>
        <w:t>E</w:t>
      </w:r>
      <w:r>
        <w:rPr>
          <w:rFonts w:ascii="Times New Roman" w:hAnsi="Times New Roman" w:cs="Times New Roman"/>
          <w:sz w:val="24"/>
          <w:szCs w:val="24"/>
        </w:rPr>
        <w:t xml:space="preserve">t qui s’est </w:t>
      </w:r>
      <w:proofErr w:type="spellStart"/>
      <w:r>
        <w:rPr>
          <w:rFonts w:ascii="Times New Roman" w:hAnsi="Times New Roman" w:cs="Times New Roman"/>
          <w:sz w:val="24"/>
          <w:szCs w:val="24"/>
        </w:rPr>
        <w:t>s</w:t>
      </w:r>
      <w:r w:rsidR="00414B68">
        <w:rPr>
          <w:rFonts w:ascii="Times New Roman" w:hAnsi="Times New Roman" w:cs="Times New Roman"/>
          <w:sz w:val="24"/>
          <w:szCs w:val="24"/>
        </w:rPr>
        <w:t>û</w:t>
      </w:r>
      <w:r>
        <w:rPr>
          <w:rFonts w:ascii="Times New Roman" w:hAnsi="Times New Roman" w:cs="Times New Roman"/>
          <w:sz w:val="24"/>
          <w:szCs w:val="24"/>
        </w:rPr>
        <w:t>rement</w:t>
      </w:r>
      <w:proofErr w:type="spellEnd"/>
      <w:r>
        <w:rPr>
          <w:rFonts w:ascii="Times New Roman" w:hAnsi="Times New Roman" w:cs="Times New Roman"/>
          <w:sz w:val="24"/>
          <w:szCs w:val="24"/>
        </w:rPr>
        <w:t xml:space="preserve"> accrue pendant vos longs mois seule à l’étranger. Sans compter un petit trouble anxieux saupoudré sur le tout. Pas étonnant que vous ne soyez plus que l’ombre de vous-même</w:t>
      </w:r>
      <w:r w:rsidR="00705D95">
        <w:rPr>
          <w:rFonts w:ascii="Times New Roman" w:hAnsi="Times New Roman" w:cs="Times New Roman"/>
          <w:sz w:val="24"/>
          <w:szCs w:val="24"/>
        </w:rPr>
        <w:t> </w:t>
      </w:r>
      <w:r>
        <w:rPr>
          <w:rFonts w:ascii="Times New Roman" w:hAnsi="Times New Roman" w:cs="Times New Roman"/>
          <w:sz w:val="24"/>
          <w:szCs w:val="24"/>
        </w:rPr>
        <w:t>!</w:t>
      </w:r>
      <w:r w:rsidR="00705D95">
        <w:rPr>
          <w:rFonts w:ascii="Times New Roman" w:hAnsi="Times New Roman" w:cs="Times New Roman"/>
          <w:sz w:val="24"/>
          <w:szCs w:val="24"/>
        </w:rPr>
        <w:t> </w:t>
      </w:r>
      <w:r>
        <w:rPr>
          <w:rFonts w:ascii="Times New Roman" w:hAnsi="Times New Roman" w:cs="Times New Roman"/>
          <w:sz w:val="24"/>
          <w:szCs w:val="24"/>
        </w:rPr>
        <w:t>» Disons que je m’attendais à un peu plus de fanfare</w:t>
      </w:r>
      <w:r w:rsidR="001F0FC9">
        <w:rPr>
          <w:rFonts w:ascii="Times New Roman" w:hAnsi="Times New Roman" w:cs="Times New Roman"/>
          <w:sz w:val="24"/>
          <w:szCs w:val="24"/>
        </w:rPr>
        <w:t>s</w:t>
      </w:r>
      <w:r>
        <w:rPr>
          <w:rFonts w:ascii="Times New Roman" w:hAnsi="Times New Roman" w:cs="Times New Roman"/>
          <w:sz w:val="24"/>
          <w:szCs w:val="24"/>
        </w:rPr>
        <w:t xml:space="preserve"> et non simplement à recevoir une prescription avec des instructions du médecin.</w:t>
      </w:r>
    </w:p>
    <w:p w14:paraId="0327F1CD" w14:textId="5302C883" w:rsidR="00946A82" w:rsidRPr="00946A82" w:rsidRDefault="00E34881" w:rsidP="00946A82">
      <w:pPr>
        <w:pStyle w:val="Paragraphedeliste"/>
        <w:numPr>
          <w:ilvl w:val="0"/>
          <w:numId w:val="2"/>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Prendre soin de soi </w:t>
      </w:r>
      <w:r w:rsidR="00AB5933">
        <w:rPr>
          <w:rFonts w:ascii="Times New Roman" w:hAnsi="Times New Roman" w:cs="Times New Roman"/>
          <w:sz w:val="24"/>
          <w:szCs w:val="24"/>
        </w:rPr>
        <w:t>et</w:t>
      </w:r>
      <w:r>
        <w:rPr>
          <w:rFonts w:ascii="Times New Roman" w:hAnsi="Times New Roman" w:cs="Times New Roman"/>
          <w:sz w:val="24"/>
          <w:szCs w:val="24"/>
        </w:rPr>
        <w:t xml:space="preserve"> </w:t>
      </w:r>
      <w:r w:rsidR="000338B6">
        <w:rPr>
          <w:rFonts w:ascii="Times New Roman" w:hAnsi="Times New Roman" w:cs="Times New Roman"/>
          <w:sz w:val="24"/>
          <w:szCs w:val="24"/>
        </w:rPr>
        <w:t xml:space="preserve">récupérer des </w:t>
      </w:r>
      <w:r w:rsidR="00CC1881">
        <w:rPr>
          <w:rFonts w:ascii="Times New Roman" w:hAnsi="Times New Roman" w:cs="Times New Roman"/>
          <w:sz w:val="24"/>
          <w:szCs w:val="24"/>
        </w:rPr>
        <w:t>points de vie</w:t>
      </w:r>
    </w:p>
    <w:p w14:paraId="70A9AB70" w14:textId="674FACB6" w:rsidR="00D824F9" w:rsidRDefault="00351511" w:rsidP="0001466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w:t>
      </w:r>
      <w:r w:rsidR="0013723F">
        <w:rPr>
          <w:rFonts w:ascii="Times New Roman" w:hAnsi="Times New Roman" w:cs="Times New Roman"/>
          <w:sz w:val="24"/>
          <w:szCs w:val="24"/>
        </w:rPr>
        <w:t xml:space="preserve">aintenant </w:t>
      </w:r>
      <w:r w:rsidR="00552D5F">
        <w:rPr>
          <w:rFonts w:ascii="Times New Roman" w:hAnsi="Times New Roman" w:cs="Times New Roman"/>
          <w:sz w:val="24"/>
          <w:szCs w:val="24"/>
        </w:rPr>
        <w:t>que je</w:t>
      </w:r>
      <w:r w:rsidR="0013723F">
        <w:rPr>
          <w:rFonts w:ascii="Times New Roman" w:hAnsi="Times New Roman" w:cs="Times New Roman"/>
          <w:sz w:val="24"/>
          <w:szCs w:val="24"/>
        </w:rPr>
        <w:t xml:space="preserve"> connai</w:t>
      </w:r>
      <w:r w:rsidR="00552D5F">
        <w:rPr>
          <w:rFonts w:ascii="Times New Roman" w:hAnsi="Times New Roman" w:cs="Times New Roman"/>
          <w:sz w:val="24"/>
          <w:szCs w:val="24"/>
        </w:rPr>
        <w:t>ssais</w:t>
      </w:r>
      <w:r w:rsidR="0013723F">
        <w:rPr>
          <w:rFonts w:ascii="Times New Roman" w:hAnsi="Times New Roman" w:cs="Times New Roman"/>
          <w:sz w:val="24"/>
          <w:szCs w:val="24"/>
        </w:rPr>
        <w:t xml:space="preserve"> le «</w:t>
      </w:r>
      <w:r w:rsidR="00705D95">
        <w:rPr>
          <w:rFonts w:ascii="Times New Roman" w:hAnsi="Times New Roman" w:cs="Times New Roman"/>
          <w:sz w:val="24"/>
          <w:szCs w:val="24"/>
        </w:rPr>
        <w:t> </w:t>
      </w:r>
      <w:r w:rsidR="0013723F">
        <w:rPr>
          <w:rFonts w:ascii="Times New Roman" w:hAnsi="Times New Roman" w:cs="Times New Roman"/>
          <w:sz w:val="24"/>
          <w:szCs w:val="24"/>
        </w:rPr>
        <w:t xml:space="preserve">big </w:t>
      </w:r>
      <w:proofErr w:type="spellStart"/>
      <w:r w:rsidR="0013723F">
        <w:rPr>
          <w:rFonts w:ascii="Times New Roman" w:hAnsi="Times New Roman" w:cs="Times New Roman"/>
          <w:sz w:val="24"/>
          <w:szCs w:val="24"/>
        </w:rPr>
        <w:t>bad</w:t>
      </w:r>
      <w:proofErr w:type="spellEnd"/>
      <w:r w:rsidR="0013723F">
        <w:rPr>
          <w:rFonts w:ascii="Times New Roman" w:hAnsi="Times New Roman" w:cs="Times New Roman"/>
          <w:sz w:val="24"/>
          <w:szCs w:val="24"/>
        </w:rPr>
        <w:t xml:space="preserve"> </w:t>
      </w:r>
      <w:proofErr w:type="spellStart"/>
      <w:r w:rsidR="0013723F">
        <w:rPr>
          <w:rFonts w:ascii="Times New Roman" w:hAnsi="Times New Roman" w:cs="Times New Roman"/>
          <w:sz w:val="24"/>
          <w:szCs w:val="24"/>
        </w:rPr>
        <w:t>evil</w:t>
      </w:r>
      <w:proofErr w:type="spellEnd"/>
      <w:r w:rsidR="0013723F">
        <w:rPr>
          <w:rFonts w:ascii="Times New Roman" w:hAnsi="Times New Roman" w:cs="Times New Roman"/>
          <w:sz w:val="24"/>
          <w:szCs w:val="24"/>
        </w:rPr>
        <w:t xml:space="preserve"> </w:t>
      </w:r>
      <w:proofErr w:type="spellStart"/>
      <w:r w:rsidR="0013723F">
        <w:rPr>
          <w:rFonts w:ascii="Times New Roman" w:hAnsi="Times New Roman" w:cs="Times New Roman"/>
          <w:sz w:val="24"/>
          <w:szCs w:val="24"/>
        </w:rPr>
        <w:t>guy</w:t>
      </w:r>
      <w:proofErr w:type="spellEnd"/>
      <w:r w:rsidR="00705D95">
        <w:rPr>
          <w:rFonts w:ascii="Times New Roman" w:hAnsi="Times New Roman" w:cs="Times New Roman"/>
          <w:sz w:val="24"/>
          <w:szCs w:val="24"/>
        </w:rPr>
        <w:t> </w:t>
      </w:r>
      <w:r w:rsidR="0013723F">
        <w:rPr>
          <w:rFonts w:ascii="Times New Roman" w:hAnsi="Times New Roman" w:cs="Times New Roman"/>
          <w:sz w:val="24"/>
          <w:szCs w:val="24"/>
        </w:rPr>
        <w:t>» (BBEG)</w:t>
      </w:r>
      <w:r>
        <w:rPr>
          <w:rFonts w:ascii="Times New Roman" w:hAnsi="Times New Roman" w:cs="Times New Roman"/>
          <w:sz w:val="24"/>
          <w:szCs w:val="24"/>
        </w:rPr>
        <w:t>,</w:t>
      </w:r>
      <w:r w:rsidR="0013723F">
        <w:rPr>
          <w:rFonts w:ascii="Times New Roman" w:hAnsi="Times New Roman" w:cs="Times New Roman"/>
          <w:sz w:val="24"/>
          <w:szCs w:val="24"/>
        </w:rPr>
        <w:t xml:space="preserve"> comme on dit dans </w:t>
      </w:r>
      <w:r w:rsidR="0013723F" w:rsidRPr="00B02F15">
        <w:rPr>
          <w:rFonts w:ascii="Times New Roman" w:hAnsi="Times New Roman" w:cs="Times New Roman"/>
          <w:i/>
          <w:iCs/>
          <w:sz w:val="24"/>
          <w:szCs w:val="24"/>
        </w:rPr>
        <w:t>Donjons et Dragons</w:t>
      </w:r>
      <w:r w:rsidR="00835D2A">
        <w:rPr>
          <w:rFonts w:ascii="Times New Roman" w:hAnsi="Times New Roman" w:cs="Times New Roman"/>
          <w:sz w:val="24"/>
          <w:szCs w:val="24"/>
        </w:rPr>
        <w:t xml:space="preserve"> et les autres jeux de rôle</w:t>
      </w:r>
      <w:r w:rsidR="0013723F" w:rsidRPr="001B4F28">
        <w:rPr>
          <w:rFonts w:ascii="Times New Roman" w:hAnsi="Times New Roman" w:cs="Times New Roman"/>
          <w:sz w:val="24"/>
          <w:szCs w:val="24"/>
        </w:rPr>
        <w:t>, il</w:t>
      </w:r>
      <w:r w:rsidR="00552D5F" w:rsidRPr="001B4F28">
        <w:rPr>
          <w:rFonts w:ascii="Times New Roman" w:hAnsi="Times New Roman" w:cs="Times New Roman"/>
          <w:sz w:val="24"/>
          <w:szCs w:val="24"/>
        </w:rPr>
        <w:t xml:space="preserve"> me</w:t>
      </w:r>
      <w:r w:rsidR="0013723F" w:rsidRPr="001B4F28">
        <w:rPr>
          <w:rFonts w:ascii="Times New Roman" w:hAnsi="Times New Roman" w:cs="Times New Roman"/>
          <w:sz w:val="24"/>
          <w:szCs w:val="24"/>
        </w:rPr>
        <w:t xml:space="preserve"> suffi</w:t>
      </w:r>
      <w:r w:rsidR="00552D5F" w:rsidRPr="001B4F28">
        <w:rPr>
          <w:rFonts w:ascii="Times New Roman" w:hAnsi="Times New Roman" w:cs="Times New Roman"/>
          <w:sz w:val="24"/>
          <w:szCs w:val="24"/>
        </w:rPr>
        <w:t>sai</w:t>
      </w:r>
      <w:r w:rsidR="0013723F" w:rsidRPr="001B4F28">
        <w:rPr>
          <w:rFonts w:ascii="Times New Roman" w:hAnsi="Times New Roman" w:cs="Times New Roman"/>
          <w:sz w:val="24"/>
          <w:szCs w:val="24"/>
        </w:rPr>
        <w:t>t de l</w:t>
      </w:r>
      <w:r w:rsidR="00552D5F" w:rsidRPr="001B4F28">
        <w:rPr>
          <w:rFonts w:ascii="Times New Roman" w:hAnsi="Times New Roman" w:cs="Times New Roman"/>
          <w:sz w:val="24"/>
          <w:szCs w:val="24"/>
        </w:rPr>
        <w:t>’a</w:t>
      </w:r>
      <w:r w:rsidR="0013723F" w:rsidRPr="001B4F28">
        <w:rPr>
          <w:rFonts w:ascii="Times New Roman" w:hAnsi="Times New Roman" w:cs="Times New Roman"/>
          <w:sz w:val="24"/>
          <w:szCs w:val="24"/>
        </w:rPr>
        <w:t xml:space="preserve">battre. </w:t>
      </w:r>
      <w:r w:rsidR="00552D5F" w:rsidRPr="001B4F28">
        <w:rPr>
          <w:rFonts w:ascii="Times New Roman" w:hAnsi="Times New Roman" w:cs="Times New Roman"/>
          <w:sz w:val="24"/>
          <w:szCs w:val="24"/>
        </w:rPr>
        <w:t>M</w:t>
      </w:r>
      <w:r w:rsidR="0013723F" w:rsidRPr="001B4F28">
        <w:rPr>
          <w:rFonts w:ascii="Times New Roman" w:hAnsi="Times New Roman" w:cs="Times New Roman"/>
          <w:sz w:val="24"/>
          <w:szCs w:val="24"/>
        </w:rPr>
        <w:t>ais</w:t>
      </w:r>
      <w:r w:rsidR="00552D5F" w:rsidRPr="001B4F28">
        <w:rPr>
          <w:rFonts w:ascii="Times New Roman" w:hAnsi="Times New Roman" w:cs="Times New Roman"/>
          <w:sz w:val="24"/>
          <w:szCs w:val="24"/>
        </w:rPr>
        <w:t>, ce n’était</w:t>
      </w:r>
      <w:r w:rsidR="0013723F" w:rsidRPr="001B4F28">
        <w:rPr>
          <w:rFonts w:ascii="Times New Roman" w:hAnsi="Times New Roman" w:cs="Times New Roman"/>
          <w:sz w:val="24"/>
          <w:szCs w:val="24"/>
        </w:rPr>
        <w:t xml:space="preserve"> pas vraiment</w:t>
      </w:r>
      <w:r w:rsidR="00552D5F" w:rsidRPr="001B4F28">
        <w:rPr>
          <w:rFonts w:ascii="Times New Roman" w:hAnsi="Times New Roman" w:cs="Times New Roman"/>
          <w:sz w:val="24"/>
          <w:szCs w:val="24"/>
        </w:rPr>
        <w:t xml:space="preserve"> possible</w:t>
      </w:r>
      <w:r w:rsidR="0013723F" w:rsidRPr="001B4F28">
        <w:rPr>
          <w:rFonts w:ascii="Times New Roman" w:hAnsi="Times New Roman" w:cs="Times New Roman"/>
          <w:sz w:val="24"/>
          <w:szCs w:val="24"/>
        </w:rPr>
        <w:t xml:space="preserve">. </w:t>
      </w:r>
      <w:r w:rsidR="00552D5F" w:rsidRPr="001B4F28">
        <w:rPr>
          <w:rFonts w:ascii="Times New Roman" w:hAnsi="Times New Roman" w:cs="Times New Roman"/>
          <w:sz w:val="24"/>
          <w:szCs w:val="24"/>
        </w:rPr>
        <w:t>En fait, c</w:t>
      </w:r>
      <w:r w:rsidR="0013723F" w:rsidRPr="001B4F28">
        <w:rPr>
          <w:rFonts w:ascii="Times New Roman" w:hAnsi="Times New Roman" w:cs="Times New Roman"/>
          <w:sz w:val="24"/>
          <w:szCs w:val="24"/>
        </w:rPr>
        <w:t>e</w:t>
      </w:r>
      <w:r w:rsidR="0013723F">
        <w:rPr>
          <w:rFonts w:ascii="Times New Roman" w:hAnsi="Times New Roman" w:cs="Times New Roman"/>
          <w:sz w:val="24"/>
          <w:szCs w:val="24"/>
        </w:rPr>
        <w:t xml:space="preserve"> genre de trouble mental, il peut nous suivre longtemps, voire toute la vie. Alors on ne peut pas simplement s</w:t>
      </w:r>
      <w:r w:rsidR="00EE48B3">
        <w:rPr>
          <w:rFonts w:ascii="Times New Roman" w:hAnsi="Times New Roman" w:cs="Times New Roman"/>
          <w:sz w:val="24"/>
          <w:szCs w:val="24"/>
        </w:rPr>
        <w:t>’y</w:t>
      </w:r>
      <w:r w:rsidR="0013723F">
        <w:rPr>
          <w:rFonts w:ascii="Times New Roman" w:hAnsi="Times New Roman" w:cs="Times New Roman"/>
          <w:sz w:val="24"/>
          <w:szCs w:val="24"/>
        </w:rPr>
        <w:t xml:space="preserve"> attaquer comme s’il s’agissait d’un </w:t>
      </w:r>
      <w:r w:rsidR="0013723F" w:rsidRPr="00E12787">
        <w:rPr>
          <w:rFonts w:ascii="Times New Roman" w:hAnsi="Times New Roman" w:cs="Times New Roman"/>
          <w:i/>
          <w:iCs/>
          <w:sz w:val="24"/>
          <w:szCs w:val="24"/>
        </w:rPr>
        <w:t>boss</w:t>
      </w:r>
      <w:r w:rsidR="0013723F">
        <w:rPr>
          <w:rFonts w:ascii="Times New Roman" w:hAnsi="Times New Roman" w:cs="Times New Roman"/>
          <w:sz w:val="24"/>
          <w:szCs w:val="24"/>
        </w:rPr>
        <w:t xml:space="preserve"> de fin de </w:t>
      </w:r>
      <w:r w:rsidR="00A77392">
        <w:rPr>
          <w:rFonts w:ascii="Times New Roman" w:hAnsi="Times New Roman" w:cs="Times New Roman"/>
          <w:sz w:val="24"/>
          <w:szCs w:val="24"/>
        </w:rPr>
        <w:t>niveau</w:t>
      </w:r>
      <w:r w:rsidR="004C6A4F">
        <w:rPr>
          <w:rFonts w:ascii="Times New Roman" w:hAnsi="Times New Roman" w:cs="Times New Roman"/>
          <w:sz w:val="24"/>
          <w:szCs w:val="24"/>
        </w:rPr>
        <w:t xml:space="preserve"> et clore la quête</w:t>
      </w:r>
      <w:r w:rsidR="0013723F">
        <w:rPr>
          <w:rFonts w:ascii="Times New Roman" w:hAnsi="Times New Roman" w:cs="Times New Roman"/>
          <w:sz w:val="24"/>
          <w:szCs w:val="24"/>
        </w:rPr>
        <w:t xml:space="preserve">. </w:t>
      </w:r>
      <w:r w:rsidR="00724C3C">
        <w:rPr>
          <w:rFonts w:ascii="Times New Roman" w:hAnsi="Times New Roman" w:cs="Times New Roman"/>
          <w:sz w:val="24"/>
          <w:szCs w:val="24"/>
        </w:rPr>
        <w:t>C’est un mal qui nous suit, qui peut se taire pendant un temps puis ressurgir de nulle part</w:t>
      </w:r>
      <w:r w:rsidR="00A77392">
        <w:rPr>
          <w:rFonts w:ascii="Times New Roman" w:hAnsi="Times New Roman" w:cs="Times New Roman"/>
          <w:sz w:val="24"/>
          <w:szCs w:val="24"/>
        </w:rPr>
        <w:t>, quand cela lui pla</w:t>
      </w:r>
      <w:r w:rsidR="00414B68">
        <w:rPr>
          <w:rFonts w:ascii="Times New Roman" w:hAnsi="Times New Roman" w:cs="Times New Roman"/>
          <w:sz w:val="24"/>
          <w:szCs w:val="24"/>
        </w:rPr>
        <w:t>î</w:t>
      </w:r>
      <w:r w:rsidR="00A77392">
        <w:rPr>
          <w:rFonts w:ascii="Times New Roman" w:hAnsi="Times New Roman" w:cs="Times New Roman"/>
          <w:sz w:val="24"/>
          <w:szCs w:val="24"/>
        </w:rPr>
        <w:t>t</w:t>
      </w:r>
      <w:r w:rsidR="00724C3C">
        <w:rPr>
          <w:rFonts w:ascii="Times New Roman" w:hAnsi="Times New Roman" w:cs="Times New Roman"/>
          <w:sz w:val="24"/>
          <w:szCs w:val="24"/>
        </w:rPr>
        <w:t xml:space="preserve">. Il s’agit un peu d’une bête qu’on tente d’apprivoiser, qu’on essaie de mieux </w:t>
      </w:r>
      <w:proofErr w:type="spellStart"/>
      <w:r w:rsidR="00724C3C">
        <w:rPr>
          <w:rFonts w:ascii="Times New Roman" w:hAnsi="Times New Roman" w:cs="Times New Roman"/>
          <w:sz w:val="24"/>
          <w:szCs w:val="24"/>
        </w:rPr>
        <w:t>conna</w:t>
      </w:r>
      <w:r w:rsidR="00414B68">
        <w:rPr>
          <w:rFonts w:ascii="Times New Roman" w:hAnsi="Times New Roman" w:cs="Times New Roman"/>
          <w:sz w:val="24"/>
          <w:szCs w:val="24"/>
        </w:rPr>
        <w:t>î</w:t>
      </w:r>
      <w:r w:rsidR="00724C3C">
        <w:rPr>
          <w:rFonts w:ascii="Times New Roman" w:hAnsi="Times New Roman" w:cs="Times New Roman"/>
          <w:sz w:val="24"/>
          <w:szCs w:val="24"/>
        </w:rPr>
        <w:t>tre</w:t>
      </w:r>
      <w:proofErr w:type="spellEnd"/>
      <w:r w:rsidR="00724C3C">
        <w:rPr>
          <w:rFonts w:ascii="Times New Roman" w:hAnsi="Times New Roman" w:cs="Times New Roman"/>
          <w:sz w:val="24"/>
          <w:szCs w:val="24"/>
        </w:rPr>
        <w:t xml:space="preserve"> pour éviter qu’elle nous blesse</w:t>
      </w:r>
      <w:r w:rsidR="00A77392">
        <w:rPr>
          <w:rFonts w:ascii="Times New Roman" w:hAnsi="Times New Roman" w:cs="Times New Roman"/>
          <w:sz w:val="24"/>
          <w:szCs w:val="24"/>
        </w:rPr>
        <w:t xml:space="preserve"> lorsqu’elle </w:t>
      </w:r>
      <w:r w:rsidR="00835D2A">
        <w:rPr>
          <w:rFonts w:ascii="Times New Roman" w:hAnsi="Times New Roman" w:cs="Times New Roman"/>
          <w:sz w:val="24"/>
          <w:szCs w:val="24"/>
        </w:rPr>
        <w:t xml:space="preserve">nous </w:t>
      </w:r>
      <w:proofErr w:type="spellStart"/>
      <w:r w:rsidR="00835D2A">
        <w:rPr>
          <w:rFonts w:ascii="Times New Roman" w:hAnsi="Times New Roman" w:cs="Times New Roman"/>
          <w:sz w:val="24"/>
          <w:szCs w:val="24"/>
        </w:rPr>
        <w:t>para</w:t>
      </w:r>
      <w:r w:rsidR="00414B68">
        <w:rPr>
          <w:rFonts w:ascii="Times New Roman" w:hAnsi="Times New Roman" w:cs="Times New Roman"/>
          <w:sz w:val="24"/>
          <w:szCs w:val="24"/>
        </w:rPr>
        <w:t>î</w:t>
      </w:r>
      <w:r w:rsidR="00835D2A">
        <w:rPr>
          <w:rFonts w:ascii="Times New Roman" w:hAnsi="Times New Roman" w:cs="Times New Roman"/>
          <w:sz w:val="24"/>
          <w:szCs w:val="24"/>
        </w:rPr>
        <w:t>t</w:t>
      </w:r>
      <w:proofErr w:type="spellEnd"/>
      <w:r w:rsidR="00A77392">
        <w:rPr>
          <w:rFonts w:ascii="Times New Roman" w:hAnsi="Times New Roman" w:cs="Times New Roman"/>
          <w:sz w:val="24"/>
          <w:szCs w:val="24"/>
        </w:rPr>
        <w:t xml:space="preserve"> farouche</w:t>
      </w:r>
      <w:r w:rsidR="00724C3C">
        <w:rPr>
          <w:rFonts w:ascii="Times New Roman" w:hAnsi="Times New Roman" w:cs="Times New Roman"/>
          <w:sz w:val="24"/>
          <w:szCs w:val="24"/>
        </w:rPr>
        <w:t>. Du moins, c’est comme cela que j’en suis venue à percevoir m</w:t>
      </w:r>
      <w:r w:rsidR="004C6A4F">
        <w:rPr>
          <w:rFonts w:ascii="Times New Roman" w:hAnsi="Times New Roman" w:cs="Times New Roman"/>
          <w:sz w:val="24"/>
          <w:szCs w:val="24"/>
        </w:rPr>
        <w:t>es</w:t>
      </w:r>
      <w:r w:rsidR="00724C3C">
        <w:rPr>
          <w:rFonts w:ascii="Times New Roman" w:hAnsi="Times New Roman" w:cs="Times New Roman"/>
          <w:sz w:val="24"/>
          <w:szCs w:val="24"/>
        </w:rPr>
        <w:t xml:space="preserve"> trouble</w:t>
      </w:r>
      <w:r w:rsidR="004C6A4F">
        <w:rPr>
          <w:rFonts w:ascii="Times New Roman" w:hAnsi="Times New Roman" w:cs="Times New Roman"/>
          <w:sz w:val="24"/>
          <w:szCs w:val="24"/>
        </w:rPr>
        <w:t>s</w:t>
      </w:r>
      <w:r w:rsidR="00724C3C">
        <w:rPr>
          <w:rFonts w:ascii="Times New Roman" w:hAnsi="Times New Roman" w:cs="Times New Roman"/>
          <w:sz w:val="24"/>
          <w:szCs w:val="24"/>
        </w:rPr>
        <w:t xml:space="preserve"> </w:t>
      </w:r>
      <w:r w:rsidR="004C6A4F">
        <w:rPr>
          <w:rFonts w:ascii="Times New Roman" w:hAnsi="Times New Roman" w:cs="Times New Roman"/>
          <w:sz w:val="24"/>
          <w:szCs w:val="24"/>
        </w:rPr>
        <w:t>mentaux</w:t>
      </w:r>
      <w:r w:rsidR="00724C3C">
        <w:rPr>
          <w:rFonts w:ascii="Times New Roman" w:hAnsi="Times New Roman" w:cs="Times New Roman"/>
          <w:sz w:val="24"/>
          <w:szCs w:val="24"/>
        </w:rPr>
        <w:t>.</w:t>
      </w:r>
      <w:r w:rsidR="008276C1">
        <w:rPr>
          <w:rFonts w:ascii="Times New Roman" w:hAnsi="Times New Roman" w:cs="Times New Roman"/>
          <w:sz w:val="24"/>
          <w:szCs w:val="24"/>
        </w:rPr>
        <w:t xml:space="preserve"> </w:t>
      </w:r>
    </w:p>
    <w:p w14:paraId="6DE975C5" w14:textId="06B62D71" w:rsidR="00724C3C" w:rsidRDefault="0088195B" w:rsidP="0001466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Quand j’ai </w:t>
      </w:r>
      <w:r w:rsidR="00351511">
        <w:rPr>
          <w:rFonts w:ascii="Times New Roman" w:hAnsi="Times New Roman" w:cs="Times New Roman"/>
          <w:sz w:val="24"/>
          <w:szCs w:val="24"/>
        </w:rPr>
        <w:t xml:space="preserve">présenté la bête </w:t>
      </w:r>
      <w:r>
        <w:rPr>
          <w:rFonts w:ascii="Times New Roman" w:hAnsi="Times New Roman" w:cs="Times New Roman"/>
          <w:sz w:val="24"/>
          <w:szCs w:val="24"/>
        </w:rPr>
        <w:t>à ma directrice, les larmes coulant à flot</w:t>
      </w:r>
      <w:r w:rsidR="001F0FC9">
        <w:rPr>
          <w:rFonts w:ascii="Times New Roman" w:hAnsi="Times New Roman" w:cs="Times New Roman"/>
          <w:sz w:val="24"/>
          <w:szCs w:val="24"/>
        </w:rPr>
        <w:t>s</w:t>
      </w:r>
      <w:r w:rsidR="00FA1CE3">
        <w:rPr>
          <w:rFonts w:ascii="Times New Roman" w:hAnsi="Times New Roman" w:cs="Times New Roman"/>
          <w:sz w:val="24"/>
          <w:szCs w:val="24"/>
        </w:rPr>
        <w:t xml:space="preserve"> </w:t>
      </w:r>
      <w:r w:rsidR="00705D95">
        <w:rPr>
          <w:rFonts w:ascii="Times New Roman" w:hAnsi="Times New Roman" w:cs="Times New Roman"/>
          <w:sz w:val="24"/>
          <w:szCs w:val="24"/>
        </w:rPr>
        <w:t>—</w:t>
      </w:r>
      <w:r w:rsidR="00FA1CE3">
        <w:rPr>
          <w:rFonts w:ascii="Times New Roman" w:hAnsi="Times New Roman" w:cs="Times New Roman"/>
          <w:sz w:val="24"/>
          <w:szCs w:val="24"/>
        </w:rPr>
        <w:t xml:space="preserve"> </w:t>
      </w:r>
      <w:r>
        <w:rPr>
          <w:rFonts w:ascii="Times New Roman" w:hAnsi="Times New Roman" w:cs="Times New Roman"/>
          <w:sz w:val="24"/>
          <w:szCs w:val="24"/>
        </w:rPr>
        <w:t xml:space="preserve">on </w:t>
      </w:r>
      <w:r w:rsidR="00FA1CE3">
        <w:rPr>
          <w:rFonts w:ascii="Times New Roman" w:hAnsi="Times New Roman" w:cs="Times New Roman"/>
          <w:sz w:val="24"/>
          <w:szCs w:val="24"/>
        </w:rPr>
        <w:t>n’</w:t>
      </w:r>
      <w:r>
        <w:rPr>
          <w:rFonts w:ascii="Times New Roman" w:hAnsi="Times New Roman" w:cs="Times New Roman"/>
          <w:sz w:val="24"/>
          <w:szCs w:val="24"/>
        </w:rPr>
        <w:t>apprend pas du jour au lendemain à gérer son émotivité</w:t>
      </w:r>
      <w:r w:rsidR="00705D95">
        <w:rPr>
          <w:rFonts w:ascii="Times New Roman" w:hAnsi="Times New Roman" w:cs="Times New Roman"/>
          <w:sz w:val="24"/>
          <w:szCs w:val="24"/>
        </w:rPr>
        <w:t> </w:t>
      </w:r>
      <w:r>
        <w:rPr>
          <w:rFonts w:ascii="Times New Roman" w:hAnsi="Times New Roman" w:cs="Times New Roman"/>
          <w:sz w:val="24"/>
          <w:szCs w:val="24"/>
        </w:rPr>
        <w:t>!</w:t>
      </w:r>
      <w:r w:rsidR="00FA1CE3">
        <w:rPr>
          <w:rFonts w:ascii="Times New Roman" w:hAnsi="Times New Roman" w:cs="Times New Roman"/>
          <w:sz w:val="24"/>
          <w:szCs w:val="24"/>
        </w:rPr>
        <w:t xml:space="preserve"> </w:t>
      </w:r>
      <w:r w:rsidR="00705D95">
        <w:rPr>
          <w:rFonts w:ascii="Times New Roman" w:hAnsi="Times New Roman" w:cs="Times New Roman"/>
          <w:sz w:val="24"/>
          <w:szCs w:val="24"/>
        </w:rPr>
        <w:t>—</w:t>
      </w:r>
      <w:r w:rsidR="00FA1CE3">
        <w:rPr>
          <w:rFonts w:ascii="Times New Roman" w:hAnsi="Times New Roman" w:cs="Times New Roman"/>
          <w:sz w:val="24"/>
          <w:szCs w:val="24"/>
        </w:rPr>
        <w:t xml:space="preserve">, j’ai été accueillie avec beaucoup </w:t>
      </w:r>
      <w:r w:rsidR="00835D2A">
        <w:rPr>
          <w:rFonts w:ascii="Times New Roman" w:hAnsi="Times New Roman" w:cs="Times New Roman"/>
          <w:sz w:val="24"/>
          <w:szCs w:val="24"/>
        </w:rPr>
        <w:t>de compréhension</w:t>
      </w:r>
      <w:r w:rsidR="00FA1CE3">
        <w:rPr>
          <w:rFonts w:ascii="Times New Roman" w:hAnsi="Times New Roman" w:cs="Times New Roman"/>
          <w:sz w:val="24"/>
          <w:szCs w:val="24"/>
        </w:rPr>
        <w:t xml:space="preserve"> et de bienveillance de sa part. </w:t>
      </w:r>
      <w:r w:rsidR="00AB4B25">
        <w:rPr>
          <w:rFonts w:ascii="Times New Roman" w:hAnsi="Times New Roman" w:cs="Times New Roman"/>
          <w:sz w:val="24"/>
          <w:szCs w:val="24"/>
        </w:rPr>
        <w:t>Cela faisait déjà quelques années qu’elle m’accompagnait dans mes hauts et mes bas</w:t>
      </w:r>
      <w:r w:rsidR="00705D95">
        <w:rPr>
          <w:rFonts w:ascii="Times New Roman" w:hAnsi="Times New Roman" w:cs="Times New Roman"/>
          <w:sz w:val="24"/>
          <w:szCs w:val="24"/>
        </w:rPr>
        <w:t> </w:t>
      </w:r>
      <w:r w:rsidR="00AB4B25">
        <w:rPr>
          <w:rFonts w:ascii="Times New Roman" w:hAnsi="Times New Roman" w:cs="Times New Roman"/>
          <w:sz w:val="24"/>
          <w:szCs w:val="24"/>
        </w:rPr>
        <w:t xml:space="preserve">; la </w:t>
      </w:r>
      <w:proofErr w:type="spellStart"/>
      <w:r w:rsidR="00AB4B25">
        <w:rPr>
          <w:rFonts w:ascii="Times New Roman" w:hAnsi="Times New Roman" w:cs="Times New Roman"/>
          <w:sz w:val="24"/>
          <w:szCs w:val="24"/>
        </w:rPr>
        <w:t>ma</w:t>
      </w:r>
      <w:r w:rsidR="0053535F">
        <w:rPr>
          <w:rFonts w:ascii="Times New Roman" w:hAnsi="Times New Roman" w:cs="Times New Roman"/>
          <w:sz w:val="24"/>
          <w:szCs w:val="24"/>
        </w:rPr>
        <w:t>î</w:t>
      </w:r>
      <w:r w:rsidR="00AB4B25">
        <w:rPr>
          <w:rFonts w:ascii="Times New Roman" w:hAnsi="Times New Roman" w:cs="Times New Roman"/>
          <w:sz w:val="24"/>
          <w:szCs w:val="24"/>
        </w:rPr>
        <w:t>trise</w:t>
      </w:r>
      <w:proofErr w:type="spellEnd"/>
      <w:r w:rsidR="00AB4B25">
        <w:rPr>
          <w:rFonts w:ascii="Times New Roman" w:hAnsi="Times New Roman" w:cs="Times New Roman"/>
          <w:sz w:val="24"/>
          <w:szCs w:val="24"/>
        </w:rPr>
        <w:t xml:space="preserve"> étant notre première véritable quête ensemble, quête audacieuse, mais qui s’était bien conclue. Et dans tout ce parcours sinueux, elle avait été ma plus grande supportrice, et elle me démontra à nouveau cette générosité à ce moment. </w:t>
      </w:r>
      <w:r w:rsidR="00FA1CE3">
        <w:rPr>
          <w:rFonts w:ascii="Times New Roman" w:hAnsi="Times New Roman" w:cs="Times New Roman"/>
          <w:sz w:val="24"/>
          <w:szCs w:val="24"/>
        </w:rPr>
        <w:t xml:space="preserve">Nous avons discuté quant à la façon dont </w:t>
      </w:r>
      <w:r w:rsidR="00AB4B25">
        <w:rPr>
          <w:rFonts w:ascii="Times New Roman" w:hAnsi="Times New Roman" w:cs="Times New Roman"/>
          <w:sz w:val="24"/>
          <w:szCs w:val="24"/>
        </w:rPr>
        <w:t>la bête</w:t>
      </w:r>
      <w:r w:rsidR="00FA1CE3">
        <w:rPr>
          <w:rFonts w:ascii="Times New Roman" w:hAnsi="Times New Roman" w:cs="Times New Roman"/>
          <w:sz w:val="24"/>
          <w:szCs w:val="24"/>
        </w:rPr>
        <w:t xml:space="preserve"> pouvait se répercuter dans </w:t>
      </w:r>
      <w:r w:rsidR="002F3920">
        <w:rPr>
          <w:rFonts w:ascii="Times New Roman" w:hAnsi="Times New Roman" w:cs="Times New Roman"/>
          <w:sz w:val="24"/>
          <w:szCs w:val="24"/>
        </w:rPr>
        <w:t>mon projet de thèse</w:t>
      </w:r>
      <w:r w:rsidR="00FA1CE3">
        <w:rPr>
          <w:rFonts w:ascii="Times New Roman" w:hAnsi="Times New Roman" w:cs="Times New Roman"/>
          <w:sz w:val="24"/>
          <w:szCs w:val="24"/>
        </w:rPr>
        <w:t xml:space="preserve"> et dans ma scolarité, comment on pourrait envisager le déroulement des prochains jours, semaines, mois, autant pour mon doctorat que dans le cadre des divers projets de recherche auxquels je participais. </w:t>
      </w:r>
      <w:r w:rsidR="00267A8A">
        <w:rPr>
          <w:rFonts w:ascii="Times New Roman" w:hAnsi="Times New Roman" w:cs="Times New Roman"/>
          <w:sz w:val="24"/>
          <w:szCs w:val="24"/>
        </w:rPr>
        <w:t>On a passé plusieurs heures ensemble à discuter, à se réconforter et à s’apaiser.</w:t>
      </w:r>
      <w:r w:rsidR="000C64E4">
        <w:rPr>
          <w:rFonts w:ascii="Times New Roman" w:hAnsi="Times New Roman" w:cs="Times New Roman"/>
          <w:sz w:val="24"/>
          <w:szCs w:val="24"/>
        </w:rPr>
        <w:t xml:space="preserve"> Il n’était pas possible de </w:t>
      </w:r>
      <w:r w:rsidR="00351511">
        <w:rPr>
          <w:rFonts w:ascii="Times New Roman" w:hAnsi="Times New Roman" w:cs="Times New Roman"/>
          <w:sz w:val="24"/>
          <w:szCs w:val="24"/>
        </w:rPr>
        <w:t>pourfendre</w:t>
      </w:r>
      <w:r w:rsidR="000C64E4">
        <w:rPr>
          <w:rFonts w:ascii="Times New Roman" w:hAnsi="Times New Roman" w:cs="Times New Roman"/>
          <w:sz w:val="24"/>
          <w:szCs w:val="24"/>
        </w:rPr>
        <w:t xml:space="preserve"> le </w:t>
      </w:r>
      <w:r w:rsidR="000C64E4">
        <w:rPr>
          <w:rFonts w:ascii="Times New Roman" w:hAnsi="Times New Roman" w:cs="Times New Roman"/>
          <w:sz w:val="24"/>
          <w:szCs w:val="24"/>
        </w:rPr>
        <w:lastRenderedPageBreak/>
        <w:t xml:space="preserve">BBEG, mais </w:t>
      </w:r>
      <w:r w:rsidR="00351511">
        <w:rPr>
          <w:rFonts w:ascii="Times New Roman" w:hAnsi="Times New Roman" w:cs="Times New Roman"/>
          <w:sz w:val="24"/>
          <w:szCs w:val="24"/>
        </w:rPr>
        <w:t xml:space="preserve">je </w:t>
      </w:r>
      <w:r w:rsidR="000C64E4">
        <w:rPr>
          <w:rFonts w:ascii="Times New Roman" w:hAnsi="Times New Roman" w:cs="Times New Roman"/>
          <w:sz w:val="24"/>
          <w:szCs w:val="24"/>
        </w:rPr>
        <w:t>pouvai</w:t>
      </w:r>
      <w:r w:rsidR="00351511">
        <w:rPr>
          <w:rFonts w:ascii="Times New Roman" w:hAnsi="Times New Roman" w:cs="Times New Roman"/>
          <w:sz w:val="24"/>
          <w:szCs w:val="24"/>
        </w:rPr>
        <w:t>s</w:t>
      </w:r>
      <w:r w:rsidR="000C64E4">
        <w:rPr>
          <w:rFonts w:ascii="Times New Roman" w:hAnsi="Times New Roman" w:cs="Times New Roman"/>
          <w:sz w:val="24"/>
          <w:szCs w:val="24"/>
        </w:rPr>
        <w:t xml:space="preserve"> au moins </w:t>
      </w:r>
      <w:r w:rsidR="00351511">
        <w:rPr>
          <w:rFonts w:ascii="Times New Roman" w:hAnsi="Times New Roman" w:cs="Times New Roman"/>
          <w:sz w:val="24"/>
          <w:szCs w:val="24"/>
        </w:rPr>
        <w:t xml:space="preserve">envisager </w:t>
      </w:r>
      <w:r w:rsidR="000C64E4">
        <w:rPr>
          <w:rFonts w:ascii="Times New Roman" w:hAnsi="Times New Roman" w:cs="Times New Roman"/>
          <w:sz w:val="24"/>
          <w:szCs w:val="24"/>
        </w:rPr>
        <w:t xml:space="preserve">un </w:t>
      </w:r>
      <w:r w:rsidR="00552D5F">
        <w:rPr>
          <w:rFonts w:ascii="Times New Roman" w:hAnsi="Times New Roman" w:cs="Times New Roman"/>
          <w:sz w:val="24"/>
          <w:szCs w:val="24"/>
        </w:rPr>
        <w:t>répit</w:t>
      </w:r>
      <w:r w:rsidR="000C64E4">
        <w:rPr>
          <w:rFonts w:ascii="Times New Roman" w:hAnsi="Times New Roman" w:cs="Times New Roman"/>
          <w:sz w:val="24"/>
          <w:szCs w:val="24"/>
        </w:rPr>
        <w:t xml:space="preserve"> pour </w:t>
      </w:r>
      <w:r w:rsidR="00552D5F">
        <w:rPr>
          <w:rFonts w:ascii="Times New Roman" w:hAnsi="Times New Roman" w:cs="Times New Roman"/>
          <w:sz w:val="24"/>
          <w:szCs w:val="24"/>
        </w:rPr>
        <w:t>récupérer</w:t>
      </w:r>
      <w:r w:rsidR="000C64E4">
        <w:rPr>
          <w:rFonts w:ascii="Times New Roman" w:hAnsi="Times New Roman" w:cs="Times New Roman"/>
          <w:sz w:val="24"/>
          <w:szCs w:val="24"/>
        </w:rPr>
        <w:t xml:space="preserve"> mes forces comme guerrière</w:t>
      </w:r>
      <w:r w:rsidR="00D35B43">
        <w:rPr>
          <w:rFonts w:ascii="Times New Roman" w:hAnsi="Times New Roman" w:cs="Times New Roman"/>
          <w:sz w:val="24"/>
          <w:szCs w:val="24"/>
        </w:rPr>
        <w:t xml:space="preserve">, question de reprendre </w:t>
      </w:r>
      <w:r w:rsidR="006E6C5A">
        <w:rPr>
          <w:rFonts w:ascii="Times New Roman" w:hAnsi="Times New Roman" w:cs="Times New Roman"/>
          <w:sz w:val="24"/>
          <w:szCs w:val="24"/>
        </w:rPr>
        <w:t>l’aventure</w:t>
      </w:r>
      <w:r w:rsidR="00D35B43">
        <w:rPr>
          <w:rFonts w:ascii="Times New Roman" w:hAnsi="Times New Roman" w:cs="Times New Roman"/>
          <w:sz w:val="24"/>
          <w:szCs w:val="24"/>
        </w:rPr>
        <w:t xml:space="preserve"> éventuellement</w:t>
      </w:r>
      <w:r w:rsidR="000C64E4">
        <w:rPr>
          <w:rFonts w:ascii="Times New Roman" w:hAnsi="Times New Roman" w:cs="Times New Roman"/>
          <w:sz w:val="24"/>
          <w:szCs w:val="24"/>
        </w:rPr>
        <w:t xml:space="preserve">. </w:t>
      </w:r>
      <w:r w:rsidR="00267A8A">
        <w:rPr>
          <w:rFonts w:ascii="Times New Roman" w:hAnsi="Times New Roman" w:cs="Times New Roman"/>
          <w:sz w:val="24"/>
          <w:szCs w:val="24"/>
        </w:rPr>
        <w:t xml:space="preserve"> </w:t>
      </w:r>
      <w:r w:rsidR="00FA1CE3">
        <w:rPr>
          <w:rFonts w:ascii="Times New Roman" w:hAnsi="Times New Roman" w:cs="Times New Roman"/>
          <w:sz w:val="24"/>
          <w:szCs w:val="24"/>
        </w:rPr>
        <w:t xml:space="preserve"> </w:t>
      </w:r>
    </w:p>
    <w:p w14:paraId="28D79DAE" w14:textId="463C2D51" w:rsidR="007559C7" w:rsidRDefault="00552D5F" w:rsidP="00CF301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Ainsi, j</w:t>
      </w:r>
      <w:r w:rsidR="00CF3017">
        <w:rPr>
          <w:rFonts w:ascii="Times New Roman" w:hAnsi="Times New Roman" w:cs="Times New Roman"/>
          <w:sz w:val="24"/>
          <w:szCs w:val="24"/>
        </w:rPr>
        <w:t>’ai passé plusieurs mois à jongler entre divers médicaments pour m’aider à mieux gérer l’anxiété et la dépression, à continuer les séances de psychothérapie dans les locaux de la fleuriste, à terminer</w:t>
      </w:r>
      <w:r w:rsidR="00AE684D">
        <w:rPr>
          <w:rFonts w:ascii="Times New Roman" w:hAnsi="Times New Roman" w:cs="Times New Roman"/>
          <w:sz w:val="24"/>
          <w:szCs w:val="24"/>
        </w:rPr>
        <w:t xml:space="preserve"> à petites gouttes</w:t>
      </w:r>
      <w:r w:rsidR="00CF3017">
        <w:rPr>
          <w:rFonts w:ascii="Times New Roman" w:hAnsi="Times New Roman" w:cs="Times New Roman"/>
          <w:sz w:val="24"/>
          <w:szCs w:val="24"/>
        </w:rPr>
        <w:t xml:space="preserve"> mes contrats et mes obligations de travail sans en prendre de nouveaux, mais surtout à réfléchir. J’ai dû réapprendre </w:t>
      </w:r>
      <w:r w:rsidR="00835D2A">
        <w:rPr>
          <w:rFonts w:ascii="Times New Roman" w:hAnsi="Times New Roman" w:cs="Times New Roman"/>
          <w:sz w:val="24"/>
          <w:szCs w:val="24"/>
        </w:rPr>
        <w:t xml:space="preserve">à savoir </w:t>
      </w:r>
      <w:r w:rsidR="00CF3017">
        <w:rPr>
          <w:rFonts w:ascii="Times New Roman" w:hAnsi="Times New Roman" w:cs="Times New Roman"/>
          <w:sz w:val="24"/>
          <w:szCs w:val="24"/>
        </w:rPr>
        <w:t>qui j’étais, qui je suis, qui je deviens.</w:t>
      </w:r>
      <w:r w:rsidR="00CF3017" w:rsidRPr="00EF5E36">
        <w:rPr>
          <w:rFonts w:ascii="Times New Roman" w:hAnsi="Times New Roman" w:cs="Times New Roman"/>
          <w:sz w:val="24"/>
          <w:szCs w:val="24"/>
        </w:rPr>
        <w:t xml:space="preserve"> </w:t>
      </w:r>
      <w:r w:rsidR="000D7232">
        <w:rPr>
          <w:rFonts w:ascii="Times New Roman" w:hAnsi="Times New Roman" w:cs="Times New Roman"/>
          <w:sz w:val="24"/>
          <w:szCs w:val="24"/>
        </w:rPr>
        <w:t>J’</w:t>
      </w:r>
      <w:r w:rsidR="00CF3017" w:rsidRPr="00EF5E36">
        <w:rPr>
          <w:rFonts w:ascii="Times New Roman" w:hAnsi="Times New Roman" w:cs="Times New Roman"/>
          <w:sz w:val="24"/>
          <w:szCs w:val="24"/>
        </w:rPr>
        <w:t xml:space="preserve">ai </w:t>
      </w:r>
      <w:r w:rsidR="00F91129">
        <w:rPr>
          <w:rFonts w:ascii="Times New Roman" w:hAnsi="Times New Roman" w:cs="Times New Roman"/>
          <w:sz w:val="24"/>
          <w:szCs w:val="24"/>
        </w:rPr>
        <w:t xml:space="preserve">pu </w:t>
      </w:r>
      <w:proofErr w:type="spellStart"/>
      <w:r w:rsidR="00F91129">
        <w:rPr>
          <w:rFonts w:ascii="Times New Roman" w:hAnsi="Times New Roman" w:cs="Times New Roman"/>
          <w:sz w:val="24"/>
          <w:szCs w:val="24"/>
        </w:rPr>
        <w:t>reconna</w:t>
      </w:r>
      <w:r w:rsidR="00414B68">
        <w:rPr>
          <w:rFonts w:ascii="Times New Roman" w:hAnsi="Times New Roman" w:cs="Times New Roman"/>
          <w:sz w:val="24"/>
          <w:szCs w:val="24"/>
        </w:rPr>
        <w:t>î</w:t>
      </w:r>
      <w:r w:rsidR="00F91129">
        <w:rPr>
          <w:rFonts w:ascii="Times New Roman" w:hAnsi="Times New Roman" w:cs="Times New Roman"/>
          <w:sz w:val="24"/>
          <w:szCs w:val="24"/>
        </w:rPr>
        <w:t>tre</w:t>
      </w:r>
      <w:proofErr w:type="spellEnd"/>
      <w:r w:rsidR="00F91129">
        <w:rPr>
          <w:rFonts w:ascii="Times New Roman" w:hAnsi="Times New Roman" w:cs="Times New Roman"/>
          <w:sz w:val="24"/>
          <w:szCs w:val="24"/>
        </w:rPr>
        <w:t xml:space="preserve"> les </w:t>
      </w:r>
      <w:r w:rsidR="00CF3017">
        <w:rPr>
          <w:rFonts w:ascii="Times New Roman" w:hAnsi="Times New Roman" w:cs="Times New Roman"/>
          <w:sz w:val="24"/>
          <w:szCs w:val="24"/>
        </w:rPr>
        <w:t xml:space="preserve">diverses </w:t>
      </w:r>
      <w:r w:rsidR="00CF3017" w:rsidRPr="00EF5E36">
        <w:rPr>
          <w:rFonts w:ascii="Times New Roman" w:hAnsi="Times New Roman" w:cs="Times New Roman"/>
          <w:sz w:val="24"/>
          <w:szCs w:val="24"/>
        </w:rPr>
        <w:t>épreuves</w:t>
      </w:r>
      <w:r w:rsidR="00F91129">
        <w:rPr>
          <w:rFonts w:ascii="Times New Roman" w:hAnsi="Times New Roman" w:cs="Times New Roman"/>
          <w:sz w:val="24"/>
          <w:szCs w:val="24"/>
        </w:rPr>
        <w:t xml:space="preserve"> que j’ai vécues ainsi que les </w:t>
      </w:r>
      <w:r w:rsidR="00CF3017" w:rsidRPr="00EF5E36">
        <w:rPr>
          <w:rFonts w:ascii="Times New Roman" w:hAnsi="Times New Roman" w:cs="Times New Roman"/>
          <w:sz w:val="24"/>
          <w:szCs w:val="24"/>
        </w:rPr>
        <w:t>questionnement</w:t>
      </w:r>
      <w:r w:rsidR="00CF3017">
        <w:rPr>
          <w:rFonts w:ascii="Times New Roman" w:hAnsi="Times New Roman" w:cs="Times New Roman"/>
          <w:sz w:val="24"/>
          <w:szCs w:val="24"/>
        </w:rPr>
        <w:t>s</w:t>
      </w:r>
      <w:r w:rsidR="00F91129">
        <w:rPr>
          <w:rFonts w:ascii="Times New Roman" w:hAnsi="Times New Roman" w:cs="Times New Roman"/>
          <w:sz w:val="24"/>
          <w:szCs w:val="24"/>
        </w:rPr>
        <w:t xml:space="preserve"> qui m’accompagnaient constamment.</w:t>
      </w:r>
      <w:r w:rsidR="00CF3017">
        <w:rPr>
          <w:rFonts w:ascii="Times New Roman" w:hAnsi="Times New Roman" w:cs="Times New Roman"/>
          <w:sz w:val="24"/>
          <w:szCs w:val="24"/>
        </w:rPr>
        <w:t xml:space="preserve"> </w:t>
      </w:r>
      <w:r w:rsidR="00AB5933">
        <w:rPr>
          <w:rFonts w:ascii="Times New Roman" w:hAnsi="Times New Roman" w:cs="Times New Roman"/>
          <w:sz w:val="24"/>
          <w:szCs w:val="24"/>
        </w:rPr>
        <w:t>Rapidement</w:t>
      </w:r>
      <w:r w:rsidR="006E6C5A">
        <w:rPr>
          <w:rFonts w:ascii="Times New Roman" w:hAnsi="Times New Roman" w:cs="Times New Roman"/>
          <w:sz w:val="24"/>
          <w:szCs w:val="24"/>
        </w:rPr>
        <w:t xml:space="preserve">, </w:t>
      </w:r>
      <w:r w:rsidR="00CF3017" w:rsidRPr="00EF5E36">
        <w:rPr>
          <w:rFonts w:ascii="Times New Roman" w:hAnsi="Times New Roman" w:cs="Times New Roman"/>
          <w:sz w:val="24"/>
          <w:szCs w:val="24"/>
        </w:rPr>
        <w:t xml:space="preserve">je </w:t>
      </w:r>
      <w:r w:rsidR="006E6C5A">
        <w:rPr>
          <w:rFonts w:ascii="Times New Roman" w:hAnsi="Times New Roman" w:cs="Times New Roman"/>
          <w:sz w:val="24"/>
          <w:szCs w:val="24"/>
        </w:rPr>
        <w:t>désirais</w:t>
      </w:r>
      <w:r w:rsidR="00CF3017" w:rsidRPr="00EF5E36">
        <w:rPr>
          <w:rFonts w:ascii="Times New Roman" w:hAnsi="Times New Roman" w:cs="Times New Roman"/>
          <w:sz w:val="24"/>
          <w:szCs w:val="24"/>
        </w:rPr>
        <w:t xml:space="preserve"> </w:t>
      </w:r>
      <w:r w:rsidR="006E6C5A">
        <w:rPr>
          <w:rFonts w:ascii="Times New Roman" w:hAnsi="Times New Roman" w:cs="Times New Roman"/>
          <w:sz w:val="24"/>
          <w:szCs w:val="24"/>
        </w:rPr>
        <w:t>surtout</w:t>
      </w:r>
      <w:r w:rsidR="00CF3017" w:rsidRPr="00EF5E36">
        <w:rPr>
          <w:rFonts w:ascii="Times New Roman" w:hAnsi="Times New Roman" w:cs="Times New Roman"/>
          <w:sz w:val="24"/>
          <w:szCs w:val="24"/>
        </w:rPr>
        <w:t xml:space="preserve"> retrouver ma </w:t>
      </w:r>
      <w:r w:rsidRPr="00EF5E36">
        <w:rPr>
          <w:rFonts w:ascii="Times New Roman" w:hAnsi="Times New Roman" w:cs="Times New Roman"/>
          <w:sz w:val="24"/>
          <w:szCs w:val="24"/>
        </w:rPr>
        <w:t>créativité</w:t>
      </w:r>
      <w:r w:rsidR="00CF3017" w:rsidRPr="00EF5E36">
        <w:rPr>
          <w:rFonts w:ascii="Times New Roman" w:hAnsi="Times New Roman" w:cs="Times New Roman"/>
          <w:sz w:val="24"/>
          <w:szCs w:val="24"/>
        </w:rPr>
        <w:t>, ma</w:t>
      </w:r>
      <w:r w:rsidRPr="00552D5F">
        <w:rPr>
          <w:rFonts w:ascii="Times New Roman" w:hAnsi="Times New Roman" w:cs="Times New Roman"/>
          <w:sz w:val="24"/>
          <w:szCs w:val="24"/>
        </w:rPr>
        <w:t xml:space="preserve"> </w:t>
      </w:r>
      <w:r w:rsidRPr="00EF5E36">
        <w:rPr>
          <w:rFonts w:ascii="Times New Roman" w:hAnsi="Times New Roman" w:cs="Times New Roman"/>
          <w:sz w:val="24"/>
          <w:szCs w:val="24"/>
        </w:rPr>
        <w:t>curiosité</w:t>
      </w:r>
      <w:r w:rsidR="000D7232">
        <w:rPr>
          <w:rFonts w:ascii="Times New Roman" w:hAnsi="Times New Roman" w:cs="Times New Roman"/>
          <w:sz w:val="24"/>
          <w:szCs w:val="24"/>
        </w:rPr>
        <w:t xml:space="preserve"> et</w:t>
      </w:r>
      <w:r w:rsidR="006E6C5A">
        <w:rPr>
          <w:rFonts w:ascii="Times New Roman" w:hAnsi="Times New Roman" w:cs="Times New Roman"/>
          <w:sz w:val="24"/>
          <w:szCs w:val="24"/>
        </w:rPr>
        <w:t xml:space="preserve"> </w:t>
      </w:r>
      <w:r w:rsidR="00AE684D">
        <w:rPr>
          <w:rFonts w:ascii="Times New Roman" w:hAnsi="Times New Roman" w:cs="Times New Roman"/>
          <w:sz w:val="24"/>
          <w:szCs w:val="24"/>
        </w:rPr>
        <w:t>ma couleur</w:t>
      </w:r>
      <w:r w:rsidR="00CF3017" w:rsidRPr="00EF5E36">
        <w:rPr>
          <w:rFonts w:ascii="Times New Roman" w:hAnsi="Times New Roman" w:cs="Times New Roman"/>
          <w:sz w:val="24"/>
          <w:szCs w:val="24"/>
        </w:rPr>
        <w:t xml:space="preserve">. </w:t>
      </w:r>
      <w:r w:rsidR="00C506C8" w:rsidRPr="00EF5E36">
        <w:rPr>
          <w:rFonts w:ascii="Times New Roman" w:hAnsi="Times New Roman" w:cs="Times New Roman"/>
          <w:sz w:val="24"/>
          <w:szCs w:val="24"/>
        </w:rPr>
        <w:t>J</w:t>
      </w:r>
      <w:r w:rsidR="00C506C8">
        <w:rPr>
          <w:rFonts w:ascii="Times New Roman" w:hAnsi="Times New Roman" w:cs="Times New Roman"/>
          <w:sz w:val="24"/>
          <w:szCs w:val="24"/>
        </w:rPr>
        <w:t>’</w:t>
      </w:r>
      <w:r w:rsidR="00C506C8" w:rsidRPr="00EF5E36">
        <w:rPr>
          <w:rFonts w:ascii="Times New Roman" w:hAnsi="Times New Roman" w:cs="Times New Roman"/>
          <w:sz w:val="24"/>
          <w:szCs w:val="24"/>
        </w:rPr>
        <w:t xml:space="preserve">ai </w:t>
      </w:r>
      <w:r w:rsidR="00C506C8">
        <w:rPr>
          <w:rFonts w:ascii="Times New Roman" w:hAnsi="Times New Roman" w:cs="Times New Roman"/>
          <w:sz w:val="24"/>
          <w:szCs w:val="24"/>
        </w:rPr>
        <w:t>ainsi</w:t>
      </w:r>
      <w:r w:rsidR="00C506C8" w:rsidRPr="00EF5E36">
        <w:rPr>
          <w:rFonts w:ascii="Times New Roman" w:hAnsi="Times New Roman" w:cs="Times New Roman"/>
          <w:sz w:val="24"/>
          <w:szCs w:val="24"/>
        </w:rPr>
        <w:t xml:space="preserve"> </w:t>
      </w:r>
      <w:r w:rsidR="00C506C8">
        <w:rPr>
          <w:rFonts w:ascii="Times New Roman" w:hAnsi="Times New Roman" w:cs="Times New Roman"/>
          <w:sz w:val="24"/>
          <w:szCs w:val="24"/>
        </w:rPr>
        <w:t xml:space="preserve">pris le temps de </w:t>
      </w:r>
      <w:r w:rsidR="00C506C8" w:rsidRPr="00EF5E36">
        <w:rPr>
          <w:rFonts w:ascii="Times New Roman" w:hAnsi="Times New Roman" w:cs="Times New Roman"/>
          <w:sz w:val="24"/>
          <w:szCs w:val="24"/>
        </w:rPr>
        <w:t>m</w:t>
      </w:r>
      <w:r w:rsidR="00C506C8">
        <w:rPr>
          <w:rFonts w:ascii="Times New Roman" w:hAnsi="Times New Roman" w:cs="Times New Roman"/>
          <w:sz w:val="24"/>
          <w:szCs w:val="24"/>
        </w:rPr>
        <w:t>’</w:t>
      </w:r>
      <w:r w:rsidR="00C506C8" w:rsidRPr="00EF5E36">
        <w:rPr>
          <w:rFonts w:ascii="Times New Roman" w:hAnsi="Times New Roman" w:cs="Times New Roman"/>
          <w:sz w:val="24"/>
          <w:szCs w:val="24"/>
        </w:rPr>
        <w:t xml:space="preserve">informer davantage sur </w:t>
      </w:r>
      <w:r w:rsidR="00C506C8">
        <w:rPr>
          <w:rFonts w:ascii="Times New Roman" w:hAnsi="Times New Roman" w:cs="Times New Roman"/>
          <w:sz w:val="24"/>
          <w:szCs w:val="24"/>
        </w:rPr>
        <w:t>ce</w:t>
      </w:r>
      <w:r w:rsidR="00C506C8" w:rsidRPr="00EF5E36">
        <w:rPr>
          <w:rFonts w:ascii="Times New Roman" w:hAnsi="Times New Roman" w:cs="Times New Roman"/>
          <w:sz w:val="24"/>
          <w:szCs w:val="24"/>
        </w:rPr>
        <w:t xml:space="preserve"> que je vivais</w:t>
      </w:r>
      <w:r w:rsidR="00C506C8">
        <w:rPr>
          <w:rFonts w:ascii="Times New Roman" w:hAnsi="Times New Roman" w:cs="Times New Roman"/>
          <w:sz w:val="24"/>
          <w:szCs w:val="24"/>
        </w:rPr>
        <w:t>,</w:t>
      </w:r>
      <w:r w:rsidR="00C506C8" w:rsidRPr="00EF5E36">
        <w:rPr>
          <w:rFonts w:ascii="Times New Roman" w:hAnsi="Times New Roman" w:cs="Times New Roman"/>
          <w:sz w:val="24"/>
          <w:szCs w:val="24"/>
        </w:rPr>
        <w:t xml:space="preserve"> sur ce</w:t>
      </w:r>
      <w:r w:rsidR="00C506C8">
        <w:rPr>
          <w:rFonts w:ascii="Times New Roman" w:hAnsi="Times New Roman" w:cs="Times New Roman"/>
          <w:sz w:val="24"/>
          <w:szCs w:val="24"/>
        </w:rPr>
        <w:t>s</w:t>
      </w:r>
      <w:r w:rsidR="00C506C8" w:rsidRPr="00EF5E36">
        <w:rPr>
          <w:rFonts w:ascii="Times New Roman" w:hAnsi="Times New Roman" w:cs="Times New Roman"/>
          <w:sz w:val="24"/>
          <w:szCs w:val="24"/>
        </w:rPr>
        <w:t xml:space="preserve"> </w:t>
      </w:r>
      <w:r w:rsidR="00C506C8">
        <w:rPr>
          <w:rFonts w:ascii="Times New Roman" w:hAnsi="Times New Roman" w:cs="Times New Roman"/>
          <w:sz w:val="24"/>
          <w:szCs w:val="24"/>
        </w:rPr>
        <w:t xml:space="preserve">troubles, et de lire de manière quasi boulimique tout ce qui se trouvait sur le sujet. Même la </w:t>
      </w:r>
      <w:proofErr w:type="spellStart"/>
      <w:r w:rsidR="00C506C8">
        <w:rPr>
          <w:rFonts w:ascii="Times New Roman" w:hAnsi="Times New Roman" w:cs="Times New Roman"/>
          <w:sz w:val="24"/>
          <w:szCs w:val="24"/>
        </w:rPr>
        <w:t>psychopop</w:t>
      </w:r>
      <w:proofErr w:type="spellEnd"/>
      <w:r w:rsidR="00C506C8">
        <w:rPr>
          <w:rFonts w:ascii="Times New Roman" w:hAnsi="Times New Roman" w:cs="Times New Roman"/>
          <w:sz w:val="24"/>
          <w:szCs w:val="24"/>
        </w:rPr>
        <w:t xml:space="preserve"> qui me rebutait</w:t>
      </w:r>
      <w:r w:rsidR="007559C7">
        <w:rPr>
          <w:rFonts w:ascii="Times New Roman" w:hAnsi="Times New Roman" w:cs="Times New Roman"/>
          <w:sz w:val="24"/>
          <w:szCs w:val="24"/>
        </w:rPr>
        <w:t xml:space="preserve"> </w:t>
      </w:r>
      <w:r w:rsidR="00705D95">
        <w:rPr>
          <w:rFonts w:ascii="Times New Roman" w:hAnsi="Times New Roman" w:cs="Times New Roman"/>
          <w:sz w:val="24"/>
          <w:szCs w:val="24"/>
        </w:rPr>
        <w:t>—</w:t>
      </w:r>
      <w:r w:rsidR="007559C7">
        <w:rPr>
          <w:rFonts w:ascii="Times New Roman" w:hAnsi="Times New Roman" w:cs="Times New Roman"/>
          <w:sz w:val="24"/>
          <w:szCs w:val="24"/>
        </w:rPr>
        <w:t xml:space="preserve"> </w:t>
      </w:r>
      <w:r w:rsidR="00C8740B">
        <w:rPr>
          <w:rFonts w:ascii="Times New Roman" w:hAnsi="Times New Roman" w:cs="Times New Roman"/>
          <w:sz w:val="24"/>
          <w:szCs w:val="24"/>
        </w:rPr>
        <w:t>mais</w:t>
      </w:r>
      <w:r w:rsidR="007559C7">
        <w:rPr>
          <w:rFonts w:ascii="Times New Roman" w:hAnsi="Times New Roman" w:cs="Times New Roman"/>
          <w:sz w:val="24"/>
          <w:szCs w:val="24"/>
        </w:rPr>
        <w:t xml:space="preserve"> </w:t>
      </w:r>
      <w:r w:rsidR="00C8740B">
        <w:rPr>
          <w:rFonts w:ascii="Times New Roman" w:hAnsi="Times New Roman" w:cs="Times New Roman"/>
          <w:sz w:val="24"/>
          <w:szCs w:val="24"/>
        </w:rPr>
        <w:t xml:space="preserve">avec laquelle </w:t>
      </w:r>
      <w:r w:rsidR="00C8740B" w:rsidRPr="00C8740B">
        <w:rPr>
          <w:rFonts w:ascii="Times New Roman" w:hAnsi="Times New Roman" w:cs="Times New Roman"/>
          <w:i/>
          <w:iCs/>
          <w:sz w:val="24"/>
          <w:szCs w:val="24"/>
        </w:rPr>
        <w:t xml:space="preserve">The </w:t>
      </w:r>
      <w:proofErr w:type="spellStart"/>
      <w:r w:rsidR="00C8740B" w:rsidRPr="00C8740B">
        <w:rPr>
          <w:rFonts w:ascii="Times New Roman" w:hAnsi="Times New Roman" w:cs="Times New Roman"/>
          <w:i/>
          <w:iCs/>
          <w:sz w:val="24"/>
          <w:szCs w:val="24"/>
        </w:rPr>
        <w:t>Subtle</w:t>
      </w:r>
      <w:proofErr w:type="spellEnd"/>
      <w:r w:rsidR="00C8740B" w:rsidRPr="00C8740B">
        <w:rPr>
          <w:rFonts w:ascii="Times New Roman" w:hAnsi="Times New Roman" w:cs="Times New Roman"/>
          <w:i/>
          <w:iCs/>
          <w:sz w:val="24"/>
          <w:szCs w:val="24"/>
        </w:rPr>
        <w:t xml:space="preserve"> Art of Not </w:t>
      </w:r>
      <w:proofErr w:type="spellStart"/>
      <w:r w:rsidR="00C8740B" w:rsidRPr="00C8740B">
        <w:rPr>
          <w:rFonts w:ascii="Times New Roman" w:hAnsi="Times New Roman" w:cs="Times New Roman"/>
          <w:i/>
          <w:iCs/>
          <w:sz w:val="24"/>
          <w:szCs w:val="24"/>
        </w:rPr>
        <w:t>Giving</w:t>
      </w:r>
      <w:proofErr w:type="spellEnd"/>
      <w:r w:rsidR="00C8740B" w:rsidRPr="00C8740B">
        <w:rPr>
          <w:rFonts w:ascii="Times New Roman" w:hAnsi="Times New Roman" w:cs="Times New Roman"/>
          <w:i/>
          <w:iCs/>
          <w:sz w:val="24"/>
          <w:szCs w:val="24"/>
        </w:rPr>
        <w:t xml:space="preserve"> a F*</w:t>
      </w:r>
      <w:proofErr w:type="spellStart"/>
      <w:r w:rsidR="00C8740B" w:rsidRPr="00C8740B">
        <w:rPr>
          <w:rFonts w:ascii="Times New Roman" w:hAnsi="Times New Roman" w:cs="Times New Roman"/>
          <w:i/>
          <w:iCs/>
          <w:sz w:val="24"/>
          <w:szCs w:val="24"/>
        </w:rPr>
        <w:t>ck</w:t>
      </w:r>
      <w:proofErr w:type="spellEnd"/>
      <w:r w:rsidR="00C8740B">
        <w:rPr>
          <w:rFonts w:ascii="Times New Roman" w:hAnsi="Times New Roman" w:cs="Times New Roman"/>
          <w:sz w:val="24"/>
          <w:szCs w:val="24"/>
        </w:rPr>
        <w:t xml:space="preserve"> de Mark Mason m’a quelque peu réconciliée</w:t>
      </w:r>
      <w:r w:rsidR="00C506C8">
        <w:rPr>
          <w:rFonts w:ascii="Times New Roman" w:hAnsi="Times New Roman" w:cs="Times New Roman"/>
          <w:sz w:val="24"/>
          <w:szCs w:val="24"/>
        </w:rPr>
        <w:t xml:space="preserve">. </w:t>
      </w:r>
    </w:p>
    <w:p w14:paraId="7A9A866E" w14:textId="6BBA51C0" w:rsidR="00CF3017" w:rsidRDefault="00C82452" w:rsidP="00CF301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Parmi</w:t>
      </w:r>
      <w:r w:rsidR="00C8740B">
        <w:rPr>
          <w:rFonts w:ascii="Times New Roman" w:hAnsi="Times New Roman" w:cs="Times New Roman"/>
          <w:sz w:val="24"/>
          <w:szCs w:val="24"/>
        </w:rPr>
        <w:t xml:space="preserve"> toutes ces lectures et </w:t>
      </w:r>
      <w:r>
        <w:rPr>
          <w:rFonts w:ascii="Times New Roman" w:hAnsi="Times New Roman" w:cs="Times New Roman"/>
          <w:sz w:val="24"/>
          <w:szCs w:val="24"/>
        </w:rPr>
        <w:t>c</w:t>
      </w:r>
      <w:r w:rsidR="00C8740B">
        <w:rPr>
          <w:rFonts w:ascii="Times New Roman" w:hAnsi="Times New Roman" w:cs="Times New Roman"/>
          <w:sz w:val="24"/>
          <w:szCs w:val="24"/>
        </w:rPr>
        <w:t xml:space="preserve">es recherches, </w:t>
      </w:r>
      <w:r>
        <w:rPr>
          <w:rFonts w:ascii="Times New Roman" w:hAnsi="Times New Roman" w:cs="Times New Roman"/>
          <w:sz w:val="24"/>
          <w:szCs w:val="24"/>
        </w:rPr>
        <w:t xml:space="preserve">pour me poser un peu, je m’immergeais dans des </w:t>
      </w:r>
      <w:r w:rsidR="00C8740B">
        <w:rPr>
          <w:rFonts w:ascii="Times New Roman" w:hAnsi="Times New Roman" w:cs="Times New Roman"/>
          <w:sz w:val="24"/>
          <w:szCs w:val="24"/>
        </w:rPr>
        <w:t>jeux vidéo</w:t>
      </w:r>
      <w:r>
        <w:rPr>
          <w:rFonts w:ascii="Times New Roman" w:hAnsi="Times New Roman" w:cs="Times New Roman"/>
          <w:sz w:val="24"/>
          <w:szCs w:val="24"/>
        </w:rPr>
        <w:t xml:space="preserve">, parfois pour simplement tomber dans une forme contemplative pour me vider la tête, avec des jeux </w:t>
      </w:r>
      <w:r w:rsidRPr="00F55D6F">
        <w:rPr>
          <w:rFonts w:ascii="Times New Roman" w:hAnsi="Times New Roman" w:cs="Times New Roman"/>
          <w:sz w:val="24"/>
          <w:szCs w:val="24"/>
        </w:rPr>
        <w:t>tels</w:t>
      </w:r>
      <w:r w:rsidRPr="00F55D6F">
        <w:t xml:space="preserve"> </w:t>
      </w:r>
      <w:r w:rsidRPr="00F55D6F">
        <w:rPr>
          <w:rFonts w:ascii="Times New Roman" w:hAnsi="Times New Roman" w:cs="Times New Roman"/>
          <w:i/>
          <w:iCs/>
          <w:sz w:val="24"/>
          <w:szCs w:val="24"/>
        </w:rPr>
        <w:t xml:space="preserve">The </w:t>
      </w:r>
      <w:proofErr w:type="spellStart"/>
      <w:r w:rsidRPr="00F55D6F">
        <w:rPr>
          <w:rFonts w:ascii="Times New Roman" w:hAnsi="Times New Roman" w:cs="Times New Roman"/>
          <w:i/>
          <w:iCs/>
          <w:sz w:val="24"/>
          <w:szCs w:val="24"/>
        </w:rPr>
        <w:t>Legend</w:t>
      </w:r>
      <w:proofErr w:type="spellEnd"/>
      <w:r w:rsidRPr="00F55D6F">
        <w:rPr>
          <w:rFonts w:ascii="Times New Roman" w:hAnsi="Times New Roman" w:cs="Times New Roman"/>
          <w:i/>
          <w:iCs/>
          <w:sz w:val="24"/>
          <w:szCs w:val="24"/>
        </w:rPr>
        <w:t xml:space="preserve"> of Zelda: </w:t>
      </w:r>
      <w:proofErr w:type="spellStart"/>
      <w:r w:rsidRPr="00F55D6F">
        <w:rPr>
          <w:rFonts w:ascii="Times New Roman" w:hAnsi="Times New Roman" w:cs="Times New Roman"/>
          <w:i/>
          <w:iCs/>
          <w:sz w:val="24"/>
          <w:szCs w:val="24"/>
        </w:rPr>
        <w:t>Breath</w:t>
      </w:r>
      <w:proofErr w:type="spellEnd"/>
      <w:r w:rsidRPr="00F55D6F">
        <w:rPr>
          <w:rFonts w:ascii="Times New Roman" w:hAnsi="Times New Roman" w:cs="Times New Roman"/>
          <w:i/>
          <w:iCs/>
          <w:sz w:val="24"/>
          <w:szCs w:val="24"/>
        </w:rPr>
        <w:t xml:space="preserve"> of the Wild</w:t>
      </w:r>
      <w:r w:rsidRPr="00F55D6F">
        <w:rPr>
          <w:rFonts w:ascii="Times New Roman" w:hAnsi="Times New Roman" w:cs="Times New Roman"/>
          <w:sz w:val="24"/>
          <w:szCs w:val="24"/>
        </w:rPr>
        <w:t xml:space="preserve"> (Nintendo EPD, 2017)</w:t>
      </w:r>
      <w:r w:rsidR="00B03664" w:rsidRPr="00F55D6F">
        <w:rPr>
          <w:rFonts w:ascii="Times New Roman" w:hAnsi="Times New Roman" w:cs="Times New Roman"/>
          <w:sz w:val="24"/>
          <w:szCs w:val="24"/>
        </w:rPr>
        <w:t xml:space="preserve"> et </w:t>
      </w:r>
      <w:proofErr w:type="spellStart"/>
      <w:r w:rsidR="00B03664" w:rsidRPr="00F55D6F">
        <w:rPr>
          <w:rFonts w:ascii="Times New Roman" w:hAnsi="Times New Roman" w:cs="Times New Roman"/>
          <w:i/>
          <w:iCs/>
          <w:sz w:val="24"/>
          <w:szCs w:val="24"/>
        </w:rPr>
        <w:t>Hades</w:t>
      </w:r>
      <w:proofErr w:type="spellEnd"/>
      <w:r w:rsidR="00B03664" w:rsidRPr="00F55D6F">
        <w:rPr>
          <w:rFonts w:ascii="Times New Roman" w:hAnsi="Times New Roman" w:cs="Times New Roman"/>
          <w:sz w:val="24"/>
          <w:szCs w:val="24"/>
        </w:rPr>
        <w:t xml:space="preserve"> (</w:t>
      </w:r>
      <w:proofErr w:type="spellStart"/>
      <w:r w:rsidR="00B03664" w:rsidRPr="00F55D6F">
        <w:rPr>
          <w:rFonts w:ascii="Times New Roman" w:hAnsi="Times New Roman" w:cs="Times New Roman"/>
          <w:sz w:val="24"/>
          <w:szCs w:val="24"/>
        </w:rPr>
        <w:t>Supergiant</w:t>
      </w:r>
      <w:proofErr w:type="spellEnd"/>
      <w:r w:rsidR="00B03664" w:rsidRPr="00F55D6F">
        <w:rPr>
          <w:rFonts w:ascii="Times New Roman" w:hAnsi="Times New Roman" w:cs="Times New Roman"/>
          <w:sz w:val="24"/>
          <w:szCs w:val="24"/>
        </w:rPr>
        <w:t xml:space="preserve"> Games, 2020)</w:t>
      </w:r>
      <w:r w:rsidR="00705D95">
        <w:rPr>
          <w:rFonts w:ascii="Times New Roman" w:hAnsi="Times New Roman" w:cs="Times New Roman"/>
          <w:sz w:val="24"/>
          <w:szCs w:val="24"/>
        </w:rPr>
        <w:t> </w:t>
      </w:r>
      <w:r w:rsidRPr="00F55D6F">
        <w:rPr>
          <w:rFonts w:ascii="Times New Roman" w:hAnsi="Times New Roman" w:cs="Times New Roman"/>
          <w:sz w:val="24"/>
          <w:szCs w:val="24"/>
        </w:rPr>
        <w:t xml:space="preserve">; parfois pour me faire ressentir autre chose, comme avec </w:t>
      </w:r>
      <w:proofErr w:type="spellStart"/>
      <w:r w:rsidRPr="00F55D6F">
        <w:rPr>
          <w:rFonts w:ascii="Times New Roman" w:hAnsi="Times New Roman" w:cs="Times New Roman"/>
          <w:i/>
          <w:iCs/>
          <w:sz w:val="24"/>
          <w:szCs w:val="24"/>
        </w:rPr>
        <w:t>Firewatch</w:t>
      </w:r>
      <w:proofErr w:type="spellEnd"/>
      <w:r w:rsidRPr="00F55D6F">
        <w:rPr>
          <w:rFonts w:ascii="Times New Roman" w:hAnsi="Times New Roman" w:cs="Times New Roman"/>
          <w:sz w:val="24"/>
          <w:szCs w:val="24"/>
        </w:rPr>
        <w:t xml:space="preserve"> (Campo Santo, 2018), </w:t>
      </w:r>
      <w:r w:rsidRPr="00F55D6F">
        <w:rPr>
          <w:rFonts w:ascii="Times New Roman" w:hAnsi="Times New Roman" w:cs="Times New Roman"/>
          <w:i/>
          <w:iCs/>
          <w:sz w:val="24"/>
          <w:szCs w:val="24"/>
        </w:rPr>
        <w:t>Gris</w:t>
      </w:r>
      <w:r w:rsidRPr="00F55D6F">
        <w:rPr>
          <w:rFonts w:ascii="Times New Roman" w:hAnsi="Times New Roman" w:cs="Times New Roman"/>
          <w:sz w:val="24"/>
          <w:szCs w:val="24"/>
        </w:rPr>
        <w:t xml:space="preserve"> (Nomada Studio, 2018) et </w:t>
      </w:r>
      <w:r w:rsidRPr="00F55D6F">
        <w:rPr>
          <w:rFonts w:ascii="Times New Roman" w:hAnsi="Times New Roman" w:cs="Times New Roman"/>
          <w:i/>
          <w:iCs/>
          <w:sz w:val="24"/>
          <w:szCs w:val="24"/>
        </w:rPr>
        <w:t xml:space="preserve">If </w:t>
      </w:r>
      <w:proofErr w:type="spellStart"/>
      <w:r w:rsidRPr="00F55D6F">
        <w:rPr>
          <w:rFonts w:ascii="Times New Roman" w:hAnsi="Times New Roman" w:cs="Times New Roman"/>
          <w:i/>
          <w:iCs/>
          <w:sz w:val="24"/>
          <w:szCs w:val="24"/>
        </w:rPr>
        <w:t>Found</w:t>
      </w:r>
      <w:proofErr w:type="spellEnd"/>
      <w:r w:rsidRPr="00F55D6F">
        <w:rPr>
          <w:rFonts w:ascii="Times New Roman" w:hAnsi="Times New Roman" w:cs="Times New Roman"/>
          <w:i/>
          <w:iCs/>
          <w:sz w:val="24"/>
          <w:szCs w:val="24"/>
        </w:rPr>
        <w:t>...</w:t>
      </w:r>
      <w:r w:rsidRPr="00F55D6F">
        <w:rPr>
          <w:rFonts w:ascii="Times New Roman" w:hAnsi="Times New Roman" w:cs="Times New Roman"/>
          <w:sz w:val="24"/>
          <w:szCs w:val="24"/>
        </w:rPr>
        <w:t xml:space="preserve"> (</w:t>
      </w:r>
      <w:proofErr w:type="spellStart"/>
      <w:r w:rsidRPr="00F55D6F">
        <w:rPr>
          <w:rFonts w:ascii="Times New Roman" w:hAnsi="Times New Roman" w:cs="Times New Roman"/>
          <w:sz w:val="24"/>
          <w:szCs w:val="24"/>
        </w:rPr>
        <w:t>Dreamfeel</w:t>
      </w:r>
      <w:proofErr w:type="spellEnd"/>
      <w:r w:rsidRPr="00F55D6F">
        <w:rPr>
          <w:rFonts w:ascii="Times New Roman" w:hAnsi="Times New Roman" w:cs="Times New Roman"/>
          <w:sz w:val="24"/>
          <w:szCs w:val="24"/>
        </w:rPr>
        <w:t>, 2020)</w:t>
      </w:r>
      <w:r w:rsidR="00D94E4F" w:rsidRPr="00F55D6F">
        <w:rPr>
          <w:rFonts w:ascii="Times New Roman" w:hAnsi="Times New Roman" w:cs="Times New Roman"/>
          <w:sz w:val="24"/>
          <w:szCs w:val="24"/>
        </w:rPr>
        <w:t xml:space="preserve">. Je crois que ces expériences de jeu m’ont permis de prendre des pauses dans les moments </w:t>
      </w:r>
      <w:r w:rsidR="00D5525B" w:rsidRPr="00F55D6F">
        <w:rPr>
          <w:rFonts w:ascii="Times New Roman" w:hAnsi="Times New Roman" w:cs="Times New Roman"/>
          <w:sz w:val="24"/>
          <w:szCs w:val="24"/>
        </w:rPr>
        <w:t>où</w:t>
      </w:r>
      <w:r w:rsidR="00D94E4F" w:rsidRPr="00F55D6F">
        <w:rPr>
          <w:rFonts w:ascii="Times New Roman" w:hAnsi="Times New Roman" w:cs="Times New Roman"/>
          <w:sz w:val="24"/>
          <w:szCs w:val="24"/>
        </w:rPr>
        <w:t xml:space="preserve"> j’étais remplie d’émotions négatives et de vider celles-ci dans autre chose que mon travail ou ma thèse. Je dois dire que </w:t>
      </w:r>
      <w:r w:rsidR="00050545" w:rsidRPr="00F55D6F">
        <w:rPr>
          <w:rFonts w:ascii="Times New Roman" w:hAnsi="Times New Roman" w:cs="Times New Roman"/>
          <w:sz w:val="24"/>
          <w:szCs w:val="24"/>
        </w:rPr>
        <w:t>certaines</w:t>
      </w:r>
      <w:r w:rsidR="00D94E4F" w:rsidRPr="00F55D6F">
        <w:rPr>
          <w:rFonts w:ascii="Times New Roman" w:hAnsi="Times New Roman" w:cs="Times New Roman"/>
          <w:sz w:val="24"/>
          <w:szCs w:val="24"/>
        </w:rPr>
        <w:t xml:space="preserve"> </w:t>
      </w:r>
      <w:r w:rsidRPr="00F55D6F">
        <w:rPr>
          <w:rFonts w:ascii="Times New Roman" w:hAnsi="Times New Roman" w:cs="Times New Roman"/>
          <w:sz w:val="24"/>
          <w:szCs w:val="24"/>
        </w:rPr>
        <w:t xml:space="preserve">œuvres m’ont </w:t>
      </w:r>
      <w:r w:rsidR="00D94E4F" w:rsidRPr="00F55D6F">
        <w:rPr>
          <w:rFonts w:ascii="Times New Roman" w:hAnsi="Times New Roman" w:cs="Times New Roman"/>
          <w:sz w:val="24"/>
          <w:szCs w:val="24"/>
        </w:rPr>
        <w:t xml:space="preserve">aussi </w:t>
      </w:r>
      <w:r w:rsidRPr="00F55D6F">
        <w:rPr>
          <w:rFonts w:ascii="Times New Roman" w:hAnsi="Times New Roman" w:cs="Times New Roman"/>
          <w:sz w:val="24"/>
          <w:szCs w:val="24"/>
        </w:rPr>
        <w:t xml:space="preserve">fait </w:t>
      </w:r>
      <w:r w:rsidR="00D94E4F" w:rsidRPr="00F55D6F">
        <w:rPr>
          <w:rFonts w:ascii="Times New Roman" w:hAnsi="Times New Roman" w:cs="Times New Roman"/>
          <w:sz w:val="24"/>
          <w:szCs w:val="24"/>
        </w:rPr>
        <w:t>un</w:t>
      </w:r>
      <w:r w:rsidRPr="00F55D6F">
        <w:rPr>
          <w:rFonts w:ascii="Times New Roman" w:hAnsi="Times New Roman" w:cs="Times New Roman"/>
          <w:sz w:val="24"/>
          <w:szCs w:val="24"/>
        </w:rPr>
        <w:t xml:space="preserve"> grand bien, comme</w:t>
      </w:r>
      <w:r w:rsidR="00050545" w:rsidRPr="00F55D6F">
        <w:rPr>
          <w:rFonts w:ascii="Times New Roman" w:hAnsi="Times New Roman" w:cs="Times New Roman"/>
          <w:sz w:val="24"/>
          <w:szCs w:val="24"/>
        </w:rPr>
        <w:t xml:space="preserve"> </w:t>
      </w:r>
      <w:proofErr w:type="spellStart"/>
      <w:r w:rsidR="003349F4" w:rsidRPr="00F55D6F">
        <w:rPr>
          <w:rFonts w:ascii="Times New Roman" w:hAnsi="Times New Roman" w:cs="Times New Roman"/>
          <w:i/>
          <w:iCs/>
          <w:sz w:val="24"/>
          <w:szCs w:val="24"/>
        </w:rPr>
        <w:t>Success</w:t>
      </w:r>
      <w:proofErr w:type="spellEnd"/>
      <w:r w:rsidR="003349F4" w:rsidRPr="00F55D6F">
        <w:rPr>
          <w:rFonts w:ascii="Times New Roman" w:hAnsi="Times New Roman" w:cs="Times New Roman"/>
          <w:i/>
          <w:iCs/>
          <w:sz w:val="24"/>
          <w:szCs w:val="24"/>
        </w:rPr>
        <w:t xml:space="preserve"> Is 90% Spite</w:t>
      </w:r>
      <w:r w:rsidR="003349F4" w:rsidRPr="00F55D6F">
        <w:rPr>
          <w:rFonts w:ascii="Times New Roman" w:hAnsi="Times New Roman" w:cs="Times New Roman"/>
          <w:sz w:val="24"/>
          <w:szCs w:val="24"/>
        </w:rPr>
        <w:t xml:space="preserve"> </w:t>
      </w:r>
      <w:r w:rsidR="00050545" w:rsidRPr="00F55D6F">
        <w:rPr>
          <w:rFonts w:ascii="Times New Roman" w:hAnsi="Times New Roman" w:cs="Times New Roman"/>
          <w:sz w:val="24"/>
          <w:szCs w:val="24"/>
        </w:rPr>
        <w:t>(</w:t>
      </w:r>
      <w:proofErr w:type="spellStart"/>
      <w:r w:rsidR="003349F4" w:rsidRPr="00F55D6F">
        <w:rPr>
          <w:rFonts w:ascii="Times New Roman" w:hAnsi="Times New Roman" w:cs="Times New Roman"/>
          <w:sz w:val="24"/>
          <w:szCs w:val="24"/>
        </w:rPr>
        <w:t>Zei</w:t>
      </w:r>
      <w:proofErr w:type="spellEnd"/>
      <w:r w:rsidR="003349F4" w:rsidRPr="00F55D6F">
        <w:rPr>
          <w:rFonts w:ascii="Times New Roman" w:hAnsi="Times New Roman" w:cs="Times New Roman"/>
          <w:sz w:val="24"/>
          <w:szCs w:val="24"/>
        </w:rPr>
        <w:t xml:space="preserve">, 2020), </w:t>
      </w:r>
      <w:r w:rsidR="003349F4" w:rsidRPr="00F55D6F">
        <w:rPr>
          <w:rFonts w:ascii="Times New Roman" w:hAnsi="Times New Roman" w:cs="Times New Roman"/>
          <w:i/>
          <w:iCs/>
          <w:sz w:val="24"/>
          <w:szCs w:val="24"/>
        </w:rPr>
        <w:t xml:space="preserve">I </w:t>
      </w:r>
      <w:proofErr w:type="spellStart"/>
      <w:r w:rsidR="003349F4" w:rsidRPr="00F55D6F">
        <w:rPr>
          <w:rFonts w:ascii="Times New Roman" w:hAnsi="Times New Roman" w:cs="Times New Roman"/>
          <w:i/>
          <w:iCs/>
          <w:sz w:val="24"/>
          <w:szCs w:val="24"/>
        </w:rPr>
        <w:t>Left</w:t>
      </w:r>
      <w:proofErr w:type="spellEnd"/>
      <w:r w:rsidR="003349F4" w:rsidRPr="00F55D6F">
        <w:rPr>
          <w:rFonts w:ascii="Times New Roman" w:hAnsi="Times New Roman" w:cs="Times New Roman"/>
          <w:i/>
          <w:iCs/>
          <w:sz w:val="24"/>
          <w:szCs w:val="24"/>
        </w:rPr>
        <w:t xml:space="preserve"> the House </w:t>
      </w:r>
      <w:proofErr w:type="spellStart"/>
      <w:r w:rsidR="003349F4" w:rsidRPr="00F55D6F">
        <w:rPr>
          <w:rFonts w:ascii="Times New Roman" w:hAnsi="Times New Roman" w:cs="Times New Roman"/>
          <w:i/>
          <w:iCs/>
          <w:sz w:val="24"/>
          <w:szCs w:val="24"/>
        </w:rPr>
        <w:t>Today</w:t>
      </w:r>
      <w:proofErr w:type="spellEnd"/>
      <w:r w:rsidR="003349F4" w:rsidRPr="00F55D6F">
        <w:rPr>
          <w:rFonts w:ascii="Times New Roman" w:hAnsi="Times New Roman" w:cs="Times New Roman"/>
          <w:i/>
          <w:iCs/>
          <w:sz w:val="24"/>
          <w:szCs w:val="24"/>
        </w:rPr>
        <w:t>!</w:t>
      </w:r>
      <w:r w:rsidR="003349F4" w:rsidRPr="00F55D6F">
        <w:rPr>
          <w:rFonts w:ascii="Times New Roman" w:hAnsi="Times New Roman" w:cs="Times New Roman"/>
          <w:sz w:val="24"/>
          <w:szCs w:val="24"/>
        </w:rPr>
        <w:t xml:space="preserve"> (</w:t>
      </w:r>
      <w:proofErr w:type="spellStart"/>
      <w:r w:rsidR="003349F4" w:rsidRPr="00F55D6F">
        <w:rPr>
          <w:rFonts w:ascii="Times New Roman" w:hAnsi="Times New Roman" w:cs="Times New Roman"/>
          <w:sz w:val="24"/>
          <w:szCs w:val="24"/>
        </w:rPr>
        <w:t>Calin</w:t>
      </w:r>
      <w:proofErr w:type="spellEnd"/>
      <w:r w:rsidR="003349F4" w:rsidRPr="00F55D6F">
        <w:rPr>
          <w:rFonts w:ascii="Times New Roman" w:hAnsi="Times New Roman" w:cs="Times New Roman"/>
          <w:sz w:val="24"/>
          <w:szCs w:val="24"/>
        </w:rPr>
        <w:t>, 2020)</w:t>
      </w:r>
      <w:r w:rsidR="00D5525B" w:rsidRPr="00F55D6F">
        <w:rPr>
          <w:rFonts w:ascii="Times New Roman" w:hAnsi="Times New Roman" w:cs="Times New Roman"/>
          <w:sz w:val="24"/>
          <w:szCs w:val="24"/>
        </w:rPr>
        <w:t xml:space="preserve"> et </w:t>
      </w:r>
      <w:r w:rsidR="00561871" w:rsidRPr="00F55D6F">
        <w:rPr>
          <w:rFonts w:ascii="Times New Roman" w:hAnsi="Times New Roman" w:cs="Times New Roman"/>
          <w:i/>
          <w:iCs/>
          <w:sz w:val="24"/>
          <w:szCs w:val="24"/>
        </w:rPr>
        <w:t>C’est comme ça que je disparais</w:t>
      </w:r>
      <w:r w:rsidR="00561871" w:rsidRPr="00F55D6F">
        <w:rPr>
          <w:rFonts w:ascii="Times New Roman" w:hAnsi="Times New Roman" w:cs="Times New Roman"/>
          <w:sz w:val="24"/>
          <w:szCs w:val="24"/>
        </w:rPr>
        <w:t xml:space="preserve"> de </w:t>
      </w:r>
      <w:proofErr w:type="spellStart"/>
      <w:r w:rsidR="00561871" w:rsidRPr="00F55D6F">
        <w:rPr>
          <w:rFonts w:ascii="Times New Roman" w:hAnsi="Times New Roman" w:cs="Times New Roman"/>
          <w:sz w:val="24"/>
          <w:szCs w:val="24"/>
        </w:rPr>
        <w:t>Mirion</w:t>
      </w:r>
      <w:proofErr w:type="spellEnd"/>
      <w:r w:rsidR="00561871" w:rsidRPr="00F55D6F">
        <w:rPr>
          <w:rFonts w:ascii="Times New Roman" w:hAnsi="Times New Roman" w:cs="Times New Roman"/>
          <w:sz w:val="24"/>
          <w:szCs w:val="24"/>
        </w:rPr>
        <w:t xml:space="preserve"> Malle</w:t>
      </w:r>
      <w:r w:rsidR="000D7232" w:rsidRPr="00F55D6F">
        <w:rPr>
          <w:rFonts w:ascii="Times New Roman" w:hAnsi="Times New Roman" w:cs="Times New Roman"/>
          <w:sz w:val="24"/>
          <w:szCs w:val="24"/>
        </w:rPr>
        <w:t xml:space="preserve"> (2020)</w:t>
      </w:r>
      <w:r w:rsidR="00561871" w:rsidRPr="00F55D6F">
        <w:rPr>
          <w:rFonts w:ascii="Times New Roman" w:hAnsi="Times New Roman" w:cs="Times New Roman"/>
          <w:sz w:val="24"/>
          <w:szCs w:val="24"/>
        </w:rPr>
        <w:t>, qui</w:t>
      </w:r>
      <w:r w:rsidR="00561871">
        <w:rPr>
          <w:rFonts w:ascii="Times New Roman" w:hAnsi="Times New Roman" w:cs="Times New Roman"/>
          <w:sz w:val="24"/>
          <w:szCs w:val="24"/>
        </w:rPr>
        <w:t xml:space="preserve"> me permettaient de voir autrement ce que je vivais. </w:t>
      </w:r>
      <w:r w:rsidR="00CF3017" w:rsidRPr="00EF5E36">
        <w:rPr>
          <w:rFonts w:ascii="Times New Roman" w:hAnsi="Times New Roman" w:cs="Times New Roman"/>
          <w:sz w:val="24"/>
          <w:szCs w:val="24"/>
        </w:rPr>
        <w:t>C</w:t>
      </w:r>
      <w:r w:rsidR="00CF3017">
        <w:rPr>
          <w:rFonts w:ascii="Times New Roman" w:hAnsi="Times New Roman" w:cs="Times New Roman"/>
          <w:sz w:val="24"/>
          <w:szCs w:val="24"/>
        </w:rPr>
        <w:t>’</w:t>
      </w:r>
      <w:r w:rsidR="00CF3017" w:rsidRPr="00EF5E36">
        <w:rPr>
          <w:rFonts w:ascii="Times New Roman" w:hAnsi="Times New Roman" w:cs="Times New Roman"/>
          <w:sz w:val="24"/>
          <w:szCs w:val="24"/>
        </w:rPr>
        <w:t xml:space="preserve">est </w:t>
      </w:r>
      <w:r w:rsidR="00C506C8">
        <w:rPr>
          <w:rFonts w:ascii="Times New Roman" w:hAnsi="Times New Roman" w:cs="Times New Roman"/>
          <w:sz w:val="24"/>
          <w:szCs w:val="24"/>
        </w:rPr>
        <w:t xml:space="preserve">aussi </w:t>
      </w:r>
      <w:r w:rsidR="00CF3017" w:rsidRPr="00EF5E36">
        <w:rPr>
          <w:rFonts w:ascii="Times New Roman" w:hAnsi="Times New Roman" w:cs="Times New Roman"/>
          <w:sz w:val="24"/>
          <w:szCs w:val="24"/>
        </w:rPr>
        <w:t>pourquoi je suis allé</w:t>
      </w:r>
      <w:r w:rsidR="00CF3017">
        <w:rPr>
          <w:rFonts w:ascii="Times New Roman" w:hAnsi="Times New Roman" w:cs="Times New Roman"/>
          <w:sz w:val="24"/>
          <w:szCs w:val="24"/>
        </w:rPr>
        <w:t>e</w:t>
      </w:r>
      <w:r w:rsidR="00CF3017" w:rsidRPr="00EF5E36">
        <w:rPr>
          <w:rFonts w:ascii="Times New Roman" w:hAnsi="Times New Roman" w:cs="Times New Roman"/>
          <w:sz w:val="24"/>
          <w:szCs w:val="24"/>
        </w:rPr>
        <w:t xml:space="preserve"> </w:t>
      </w:r>
      <w:r w:rsidR="00AE684D">
        <w:rPr>
          <w:rFonts w:ascii="Times New Roman" w:hAnsi="Times New Roman" w:cs="Times New Roman"/>
          <w:sz w:val="24"/>
          <w:szCs w:val="24"/>
        </w:rPr>
        <w:t>à la rencontre</w:t>
      </w:r>
      <w:r w:rsidR="00CF3017">
        <w:rPr>
          <w:rFonts w:ascii="Times New Roman" w:hAnsi="Times New Roman" w:cs="Times New Roman"/>
          <w:sz w:val="24"/>
          <w:szCs w:val="24"/>
        </w:rPr>
        <w:t xml:space="preserve"> de </w:t>
      </w:r>
      <w:r w:rsidR="00CF3017" w:rsidRPr="00EF5E36">
        <w:rPr>
          <w:rFonts w:ascii="Times New Roman" w:hAnsi="Times New Roman" w:cs="Times New Roman"/>
          <w:sz w:val="24"/>
          <w:szCs w:val="24"/>
        </w:rPr>
        <w:t>personnes qui ont vécu des choses similaires</w:t>
      </w:r>
      <w:r w:rsidR="00CF3017">
        <w:rPr>
          <w:rFonts w:ascii="Times New Roman" w:hAnsi="Times New Roman" w:cs="Times New Roman"/>
          <w:sz w:val="24"/>
          <w:szCs w:val="24"/>
        </w:rPr>
        <w:t xml:space="preserve"> o</w:t>
      </w:r>
      <w:r w:rsidR="00CF3017" w:rsidRPr="00EF5E36">
        <w:rPr>
          <w:rFonts w:ascii="Times New Roman" w:hAnsi="Times New Roman" w:cs="Times New Roman"/>
          <w:sz w:val="24"/>
          <w:szCs w:val="24"/>
        </w:rPr>
        <w:t>u très différent</w:t>
      </w:r>
      <w:r w:rsidR="00CF3017">
        <w:rPr>
          <w:rFonts w:ascii="Times New Roman" w:hAnsi="Times New Roman" w:cs="Times New Roman"/>
          <w:sz w:val="24"/>
          <w:szCs w:val="24"/>
        </w:rPr>
        <w:t>es</w:t>
      </w:r>
      <w:r w:rsidR="00CF3017" w:rsidRPr="00EF5E36">
        <w:rPr>
          <w:rFonts w:ascii="Times New Roman" w:hAnsi="Times New Roman" w:cs="Times New Roman"/>
          <w:sz w:val="24"/>
          <w:szCs w:val="24"/>
        </w:rPr>
        <w:t>, mais avec</w:t>
      </w:r>
      <w:r w:rsidR="00CF3017">
        <w:rPr>
          <w:rFonts w:ascii="Times New Roman" w:hAnsi="Times New Roman" w:cs="Times New Roman"/>
          <w:sz w:val="24"/>
          <w:szCs w:val="24"/>
        </w:rPr>
        <w:t xml:space="preserve"> u</w:t>
      </w:r>
      <w:r w:rsidR="00CF3017" w:rsidRPr="00EF5E36">
        <w:rPr>
          <w:rFonts w:ascii="Times New Roman" w:hAnsi="Times New Roman" w:cs="Times New Roman"/>
          <w:sz w:val="24"/>
          <w:szCs w:val="24"/>
        </w:rPr>
        <w:t xml:space="preserve">ne issue </w:t>
      </w:r>
      <w:r w:rsidR="00CF3017">
        <w:rPr>
          <w:rFonts w:ascii="Times New Roman" w:hAnsi="Times New Roman" w:cs="Times New Roman"/>
          <w:sz w:val="24"/>
          <w:szCs w:val="24"/>
        </w:rPr>
        <w:t>semblable.</w:t>
      </w:r>
      <w:r w:rsidR="00CF3017" w:rsidRPr="00EF5E36">
        <w:rPr>
          <w:rFonts w:ascii="Times New Roman" w:hAnsi="Times New Roman" w:cs="Times New Roman"/>
          <w:sz w:val="24"/>
          <w:szCs w:val="24"/>
        </w:rPr>
        <w:t xml:space="preserve"> </w:t>
      </w:r>
      <w:r w:rsidR="00CC1881">
        <w:rPr>
          <w:rFonts w:ascii="Times New Roman" w:hAnsi="Times New Roman" w:cs="Times New Roman"/>
          <w:sz w:val="24"/>
          <w:szCs w:val="24"/>
        </w:rPr>
        <w:t xml:space="preserve">Par l’entremise des services à la vie étudiante de mon </w:t>
      </w:r>
      <w:r w:rsidR="004434A8">
        <w:rPr>
          <w:rFonts w:ascii="Times New Roman" w:hAnsi="Times New Roman" w:cs="Times New Roman"/>
          <w:sz w:val="24"/>
          <w:szCs w:val="24"/>
        </w:rPr>
        <w:t>u</w:t>
      </w:r>
      <w:r w:rsidR="00CC1881">
        <w:rPr>
          <w:rFonts w:ascii="Times New Roman" w:hAnsi="Times New Roman" w:cs="Times New Roman"/>
          <w:sz w:val="24"/>
          <w:szCs w:val="24"/>
        </w:rPr>
        <w:t>niversité</w:t>
      </w:r>
      <w:r w:rsidR="00C4724A">
        <w:rPr>
          <w:rFonts w:ascii="Times New Roman" w:hAnsi="Times New Roman" w:cs="Times New Roman"/>
          <w:sz w:val="24"/>
          <w:szCs w:val="24"/>
        </w:rPr>
        <w:t xml:space="preserve"> et des initiatives de groupes étudiants</w:t>
      </w:r>
      <w:r w:rsidR="000D7232">
        <w:rPr>
          <w:rFonts w:ascii="Times New Roman" w:hAnsi="Times New Roman" w:cs="Times New Roman"/>
          <w:sz w:val="24"/>
          <w:szCs w:val="24"/>
        </w:rPr>
        <w:t xml:space="preserve"> de divers ordres</w:t>
      </w:r>
      <w:r w:rsidR="00CC1881">
        <w:rPr>
          <w:rFonts w:ascii="Times New Roman" w:hAnsi="Times New Roman" w:cs="Times New Roman"/>
          <w:sz w:val="24"/>
          <w:szCs w:val="24"/>
        </w:rPr>
        <w:t>, j</w:t>
      </w:r>
      <w:r w:rsidR="00AE684D">
        <w:rPr>
          <w:rFonts w:ascii="Times New Roman" w:hAnsi="Times New Roman" w:cs="Times New Roman"/>
          <w:sz w:val="24"/>
          <w:szCs w:val="24"/>
        </w:rPr>
        <w:t xml:space="preserve">’ai participé à des </w:t>
      </w:r>
      <w:r w:rsidR="00C506C8">
        <w:rPr>
          <w:rFonts w:ascii="Times New Roman" w:hAnsi="Times New Roman" w:cs="Times New Roman"/>
          <w:sz w:val="24"/>
          <w:szCs w:val="24"/>
        </w:rPr>
        <w:t>séances</w:t>
      </w:r>
      <w:r w:rsidR="00AE684D">
        <w:rPr>
          <w:rFonts w:ascii="Times New Roman" w:hAnsi="Times New Roman" w:cs="Times New Roman"/>
          <w:sz w:val="24"/>
          <w:szCs w:val="24"/>
        </w:rPr>
        <w:t xml:space="preserve"> de discussion, des ateliers pour briser l’isolement, mais aussi pour mieux comprendre la pression des cycles supérieurs et celle qu’on se met sur les épaules quand on fait partie de cette population</w:t>
      </w:r>
      <w:r w:rsidR="000E2F4E">
        <w:rPr>
          <w:rFonts w:ascii="Times New Roman" w:hAnsi="Times New Roman" w:cs="Times New Roman"/>
          <w:sz w:val="24"/>
          <w:szCs w:val="24"/>
        </w:rPr>
        <w:t>.</w:t>
      </w:r>
    </w:p>
    <w:p w14:paraId="238940FB" w14:textId="2BA1F510" w:rsidR="00074CCF" w:rsidRDefault="00A000B1" w:rsidP="0001466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Malgré tout, j’</w:t>
      </w:r>
      <w:r w:rsidR="00552D5F" w:rsidRPr="00552D5F">
        <w:rPr>
          <w:rFonts w:ascii="Times New Roman" w:hAnsi="Times New Roman" w:cs="Times New Roman"/>
          <w:sz w:val="24"/>
          <w:szCs w:val="24"/>
        </w:rPr>
        <w:t xml:space="preserve">ai quand même </w:t>
      </w:r>
      <w:r w:rsidRPr="00552D5F">
        <w:rPr>
          <w:rFonts w:ascii="Times New Roman" w:hAnsi="Times New Roman" w:cs="Times New Roman"/>
          <w:sz w:val="24"/>
          <w:szCs w:val="24"/>
        </w:rPr>
        <w:t xml:space="preserve">pris </w:t>
      </w:r>
      <w:r w:rsidR="00552D5F" w:rsidRPr="00552D5F">
        <w:rPr>
          <w:rFonts w:ascii="Times New Roman" w:hAnsi="Times New Roman" w:cs="Times New Roman"/>
          <w:sz w:val="24"/>
          <w:szCs w:val="24"/>
        </w:rPr>
        <w:t xml:space="preserve">du temps à me refaire confiance, à me croire capable </w:t>
      </w:r>
      <w:r w:rsidR="00552D5F">
        <w:rPr>
          <w:rFonts w:ascii="Times New Roman" w:hAnsi="Times New Roman" w:cs="Times New Roman"/>
          <w:sz w:val="24"/>
          <w:szCs w:val="24"/>
        </w:rPr>
        <w:t xml:space="preserve">d’accomplir </w:t>
      </w:r>
      <w:r>
        <w:rPr>
          <w:rFonts w:ascii="Times New Roman" w:hAnsi="Times New Roman" w:cs="Times New Roman"/>
          <w:sz w:val="24"/>
          <w:szCs w:val="24"/>
        </w:rPr>
        <w:t>certaines</w:t>
      </w:r>
      <w:r w:rsidR="00552D5F">
        <w:rPr>
          <w:rFonts w:ascii="Times New Roman" w:hAnsi="Times New Roman" w:cs="Times New Roman"/>
          <w:sz w:val="24"/>
          <w:szCs w:val="24"/>
        </w:rPr>
        <w:t xml:space="preserve"> tâches, </w:t>
      </w:r>
      <w:r>
        <w:rPr>
          <w:rFonts w:ascii="Times New Roman" w:hAnsi="Times New Roman" w:cs="Times New Roman"/>
          <w:sz w:val="24"/>
          <w:szCs w:val="24"/>
        </w:rPr>
        <w:t xml:space="preserve">mais </w:t>
      </w:r>
      <w:r w:rsidR="00552D5F">
        <w:rPr>
          <w:rFonts w:ascii="Times New Roman" w:hAnsi="Times New Roman" w:cs="Times New Roman"/>
          <w:sz w:val="24"/>
          <w:szCs w:val="24"/>
        </w:rPr>
        <w:t xml:space="preserve">surtout </w:t>
      </w:r>
      <w:r w:rsidR="00C506C8">
        <w:rPr>
          <w:rFonts w:ascii="Times New Roman" w:hAnsi="Times New Roman" w:cs="Times New Roman"/>
          <w:sz w:val="24"/>
          <w:szCs w:val="24"/>
        </w:rPr>
        <w:t xml:space="preserve">à pouvoir </w:t>
      </w:r>
      <w:r w:rsidR="00552D5F" w:rsidRPr="00552D5F">
        <w:rPr>
          <w:rFonts w:ascii="Times New Roman" w:hAnsi="Times New Roman" w:cs="Times New Roman"/>
          <w:sz w:val="24"/>
          <w:szCs w:val="24"/>
        </w:rPr>
        <w:t xml:space="preserve">relever des défis. </w:t>
      </w:r>
      <w:r>
        <w:rPr>
          <w:rFonts w:ascii="Times New Roman" w:hAnsi="Times New Roman" w:cs="Times New Roman"/>
          <w:sz w:val="24"/>
          <w:szCs w:val="24"/>
        </w:rPr>
        <w:t>J’</w:t>
      </w:r>
      <w:r w:rsidR="00552D5F" w:rsidRPr="00552D5F">
        <w:rPr>
          <w:rFonts w:ascii="Times New Roman" w:hAnsi="Times New Roman" w:cs="Times New Roman"/>
          <w:sz w:val="24"/>
          <w:szCs w:val="24"/>
        </w:rPr>
        <w:t xml:space="preserve">ai toujours été cette personne qui </w:t>
      </w:r>
      <w:r w:rsidR="00552D5F">
        <w:rPr>
          <w:rFonts w:ascii="Times New Roman" w:hAnsi="Times New Roman" w:cs="Times New Roman"/>
          <w:sz w:val="24"/>
          <w:szCs w:val="24"/>
        </w:rPr>
        <w:t xml:space="preserve">désire être </w:t>
      </w:r>
      <w:proofErr w:type="spellStart"/>
      <w:r w:rsidR="00552D5F">
        <w:rPr>
          <w:rFonts w:ascii="Times New Roman" w:hAnsi="Times New Roman" w:cs="Times New Roman"/>
          <w:sz w:val="24"/>
          <w:szCs w:val="24"/>
        </w:rPr>
        <w:t>cha</w:t>
      </w:r>
      <w:r w:rsidR="00414B68">
        <w:rPr>
          <w:rFonts w:ascii="Times New Roman" w:hAnsi="Times New Roman" w:cs="Times New Roman"/>
          <w:sz w:val="24"/>
          <w:szCs w:val="24"/>
        </w:rPr>
        <w:t>l</w:t>
      </w:r>
      <w:r w:rsidR="00552D5F">
        <w:rPr>
          <w:rFonts w:ascii="Times New Roman" w:hAnsi="Times New Roman" w:cs="Times New Roman"/>
          <w:sz w:val="24"/>
          <w:szCs w:val="24"/>
        </w:rPr>
        <w:t>lengée</w:t>
      </w:r>
      <w:proofErr w:type="spellEnd"/>
      <w:r w:rsidR="00552D5F">
        <w:rPr>
          <w:rFonts w:ascii="Times New Roman" w:hAnsi="Times New Roman" w:cs="Times New Roman"/>
          <w:sz w:val="24"/>
          <w:szCs w:val="24"/>
        </w:rPr>
        <w:t xml:space="preserve">, </w:t>
      </w:r>
      <w:r>
        <w:rPr>
          <w:rFonts w:ascii="Times New Roman" w:hAnsi="Times New Roman" w:cs="Times New Roman"/>
          <w:sz w:val="24"/>
          <w:szCs w:val="24"/>
        </w:rPr>
        <w:t>qui n’a pas froid aux yeux</w:t>
      </w:r>
      <w:r w:rsidR="00552D5F" w:rsidRPr="00552D5F">
        <w:rPr>
          <w:rFonts w:ascii="Times New Roman" w:hAnsi="Times New Roman" w:cs="Times New Roman"/>
          <w:sz w:val="24"/>
          <w:szCs w:val="24"/>
        </w:rPr>
        <w:t>. Pourtant, j</w:t>
      </w:r>
      <w:r w:rsidR="004664A8">
        <w:rPr>
          <w:rFonts w:ascii="Times New Roman" w:hAnsi="Times New Roman" w:cs="Times New Roman"/>
          <w:sz w:val="24"/>
          <w:szCs w:val="24"/>
        </w:rPr>
        <w:t>e n’</w:t>
      </w:r>
      <w:r w:rsidR="006E6C5A">
        <w:rPr>
          <w:rFonts w:ascii="Times New Roman" w:hAnsi="Times New Roman" w:cs="Times New Roman"/>
          <w:sz w:val="24"/>
          <w:szCs w:val="24"/>
        </w:rPr>
        <w:t xml:space="preserve">en </w:t>
      </w:r>
      <w:r w:rsidR="00552D5F" w:rsidRPr="00552D5F">
        <w:rPr>
          <w:rFonts w:ascii="Times New Roman" w:hAnsi="Times New Roman" w:cs="Times New Roman"/>
          <w:sz w:val="24"/>
          <w:szCs w:val="24"/>
        </w:rPr>
        <w:t>avais</w:t>
      </w:r>
      <w:r w:rsidR="004664A8">
        <w:rPr>
          <w:rFonts w:ascii="Times New Roman" w:hAnsi="Times New Roman" w:cs="Times New Roman"/>
          <w:sz w:val="24"/>
          <w:szCs w:val="24"/>
        </w:rPr>
        <w:t xml:space="preserve"> pas toujours </w:t>
      </w:r>
      <w:r w:rsidR="00552D5F" w:rsidRPr="00552D5F">
        <w:rPr>
          <w:rFonts w:ascii="Times New Roman" w:hAnsi="Times New Roman" w:cs="Times New Roman"/>
          <w:sz w:val="24"/>
          <w:szCs w:val="24"/>
        </w:rPr>
        <w:lastRenderedPageBreak/>
        <w:t>l</w:t>
      </w:r>
      <w:r w:rsidR="004664A8">
        <w:rPr>
          <w:rFonts w:ascii="Times New Roman" w:hAnsi="Times New Roman" w:cs="Times New Roman"/>
          <w:sz w:val="24"/>
          <w:szCs w:val="24"/>
        </w:rPr>
        <w:t>’</w:t>
      </w:r>
      <w:r w:rsidR="00552D5F" w:rsidRPr="00552D5F">
        <w:rPr>
          <w:rFonts w:ascii="Times New Roman" w:hAnsi="Times New Roman" w:cs="Times New Roman"/>
          <w:sz w:val="24"/>
          <w:szCs w:val="24"/>
        </w:rPr>
        <w:t>énergie</w:t>
      </w:r>
      <w:r w:rsidR="004664A8">
        <w:rPr>
          <w:rFonts w:ascii="Times New Roman" w:hAnsi="Times New Roman" w:cs="Times New Roman"/>
          <w:sz w:val="24"/>
          <w:szCs w:val="24"/>
        </w:rPr>
        <w:t>, encore moins l</w:t>
      </w:r>
      <w:r>
        <w:rPr>
          <w:rFonts w:ascii="Times New Roman" w:hAnsi="Times New Roman" w:cs="Times New Roman"/>
          <w:sz w:val="24"/>
          <w:szCs w:val="24"/>
        </w:rPr>
        <w:t>’envie</w:t>
      </w:r>
      <w:r w:rsidR="004664A8">
        <w:rPr>
          <w:rFonts w:ascii="Times New Roman" w:hAnsi="Times New Roman" w:cs="Times New Roman"/>
          <w:sz w:val="24"/>
          <w:szCs w:val="24"/>
        </w:rPr>
        <w:t>.</w:t>
      </w:r>
      <w:r w:rsidR="00552D5F" w:rsidRPr="00552D5F">
        <w:rPr>
          <w:rFonts w:ascii="Times New Roman" w:hAnsi="Times New Roman" w:cs="Times New Roman"/>
          <w:sz w:val="24"/>
          <w:szCs w:val="24"/>
        </w:rPr>
        <w:t xml:space="preserve"> Je me questionnais tout le temps</w:t>
      </w:r>
      <w:r w:rsidR="00164EC2">
        <w:rPr>
          <w:rFonts w:ascii="Times New Roman" w:hAnsi="Times New Roman" w:cs="Times New Roman"/>
          <w:sz w:val="24"/>
          <w:szCs w:val="24"/>
        </w:rPr>
        <w:t> :</w:t>
      </w:r>
      <w:r w:rsidR="00552D5F" w:rsidRPr="00552D5F">
        <w:rPr>
          <w:rFonts w:ascii="Times New Roman" w:hAnsi="Times New Roman" w:cs="Times New Roman"/>
          <w:sz w:val="24"/>
          <w:szCs w:val="24"/>
        </w:rPr>
        <w:t xml:space="preserve"> si c</w:t>
      </w:r>
      <w:r w:rsidR="004664A8">
        <w:rPr>
          <w:rFonts w:ascii="Times New Roman" w:hAnsi="Times New Roman" w:cs="Times New Roman"/>
          <w:sz w:val="24"/>
          <w:szCs w:val="24"/>
        </w:rPr>
        <w:t>’</w:t>
      </w:r>
      <w:r w:rsidR="00552D5F" w:rsidRPr="00552D5F">
        <w:rPr>
          <w:rFonts w:ascii="Times New Roman" w:hAnsi="Times New Roman" w:cs="Times New Roman"/>
          <w:sz w:val="24"/>
          <w:szCs w:val="24"/>
        </w:rPr>
        <w:t xml:space="preserve">était </w:t>
      </w:r>
      <w:r w:rsidR="00A45258">
        <w:rPr>
          <w:rFonts w:ascii="Times New Roman" w:hAnsi="Times New Roman" w:cs="Times New Roman"/>
          <w:sz w:val="24"/>
          <w:szCs w:val="24"/>
        </w:rPr>
        <w:t>adéquat</w:t>
      </w:r>
      <w:r w:rsidR="004664A8">
        <w:rPr>
          <w:rFonts w:ascii="Times New Roman" w:hAnsi="Times New Roman" w:cs="Times New Roman"/>
          <w:sz w:val="24"/>
          <w:szCs w:val="24"/>
        </w:rPr>
        <w:t xml:space="preserve">, </w:t>
      </w:r>
      <w:r w:rsidRPr="00552D5F">
        <w:rPr>
          <w:rFonts w:ascii="Times New Roman" w:hAnsi="Times New Roman" w:cs="Times New Roman"/>
          <w:sz w:val="24"/>
          <w:szCs w:val="24"/>
        </w:rPr>
        <w:t>si c</w:t>
      </w:r>
      <w:r>
        <w:rPr>
          <w:rFonts w:ascii="Times New Roman" w:hAnsi="Times New Roman" w:cs="Times New Roman"/>
          <w:sz w:val="24"/>
          <w:szCs w:val="24"/>
        </w:rPr>
        <w:t>’</w:t>
      </w:r>
      <w:r w:rsidRPr="00552D5F">
        <w:rPr>
          <w:rFonts w:ascii="Times New Roman" w:hAnsi="Times New Roman" w:cs="Times New Roman"/>
          <w:sz w:val="24"/>
          <w:szCs w:val="24"/>
        </w:rPr>
        <w:t xml:space="preserve">était valable, </w:t>
      </w:r>
      <w:r w:rsidR="004664A8">
        <w:rPr>
          <w:rFonts w:ascii="Times New Roman" w:hAnsi="Times New Roman" w:cs="Times New Roman"/>
          <w:sz w:val="24"/>
          <w:szCs w:val="24"/>
        </w:rPr>
        <w:t>s</w:t>
      </w:r>
      <w:r w:rsidR="00552D5F" w:rsidRPr="00552D5F">
        <w:rPr>
          <w:rFonts w:ascii="Times New Roman" w:hAnsi="Times New Roman" w:cs="Times New Roman"/>
          <w:sz w:val="24"/>
          <w:szCs w:val="24"/>
        </w:rPr>
        <w:t>i j</w:t>
      </w:r>
      <w:r w:rsidR="00A45258">
        <w:rPr>
          <w:rFonts w:ascii="Times New Roman" w:hAnsi="Times New Roman" w:cs="Times New Roman"/>
          <w:sz w:val="24"/>
          <w:szCs w:val="24"/>
        </w:rPr>
        <w:t>’</w:t>
      </w:r>
      <w:r w:rsidR="00552D5F" w:rsidRPr="00552D5F">
        <w:rPr>
          <w:rFonts w:ascii="Times New Roman" w:hAnsi="Times New Roman" w:cs="Times New Roman"/>
          <w:sz w:val="24"/>
          <w:szCs w:val="24"/>
        </w:rPr>
        <w:t xml:space="preserve">étais la bonne personne pour faire </w:t>
      </w:r>
      <w:r w:rsidR="00A45258">
        <w:rPr>
          <w:rFonts w:ascii="Times New Roman" w:hAnsi="Times New Roman" w:cs="Times New Roman"/>
          <w:sz w:val="24"/>
          <w:szCs w:val="24"/>
        </w:rPr>
        <w:t>ceci ou cel</w:t>
      </w:r>
      <w:r w:rsidR="00552D5F" w:rsidRPr="00552D5F">
        <w:rPr>
          <w:rFonts w:ascii="Times New Roman" w:hAnsi="Times New Roman" w:cs="Times New Roman"/>
          <w:sz w:val="24"/>
          <w:szCs w:val="24"/>
        </w:rPr>
        <w:t>a</w:t>
      </w:r>
      <w:r w:rsidR="004664A8">
        <w:rPr>
          <w:rFonts w:ascii="Times New Roman" w:hAnsi="Times New Roman" w:cs="Times New Roman"/>
          <w:sz w:val="24"/>
          <w:szCs w:val="24"/>
        </w:rPr>
        <w:t>.</w:t>
      </w:r>
      <w:r w:rsidR="00552D5F" w:rsidRPr="00552D5F">
        <w:rPr>
          <w:rFonts w:ascii="Times New Roman" w:hAnsi="Times New Roman" w:cs="Times New Roman"/>
          <w:sz w:val="24"/>
          <w:szCs w:val="24"/>
        </w:rPr>
        <w:t xml:space="preserve"> Initialement, quand j</w:t>
      </w:r>
      <w:r w:rsidR="00705D95">
        <w:rPr>
          <w:rFonts w:ascii="Times New Roman" w:hAnsi="Times New Roman" w:cs="Times New Roman"/>
          <w:sz w:val="24"/>
          <w:szCs w:val="24"/>
        </w:rPr>
        <w:t>’</w:t>
      </w:r>
      <w:r w:rsidR="00552D5F" w:rsidRPr="00552D5F">
        <w:rPr>
          <w:rFonts w:ascii="Times New Roman" w:hAnsi="Times New Roman" w:cs="Times New Roman"/>
          <w:sz w:val="24"/>
          <w:szCs w:val="24"/>
        </w:rPr>
        <w:t xml:space="preserve">ai </w:t>
      </w:r>
      <w:r w:rsidR="00A45258">
        <w:rPr>
          <w:rFonts w:ascii="Times New Roman" w:hAnsi="Times New Roman" w:cs="Times New Roman"/>
          <w:sz w:val="24"/>
          <w:szCs w:val="24"/>
        </w:rPr>
        <w:t>entamé</w:t>
      </w:r>
      <w:r w:rsidR="00552D5F" w:rsidRPr="00552D5F">
        <w:rPr>
          <w:rFonts w:ascii="Times New Roman" w:hAnsi="Times New Roman" w:cs="Times New Roman"/>
          <w:sz w:val="24"/>
          <w:szCs w:val="24"/>
        </w:rPr>
        <w:t xml:space="preserve"> m</w:t>
      </w:r>
      <w:r w:rsidR="004434A8">
        <w:rPr>
          <w:rFonts w:ascii="Times New Roman" w:hAnsi="Times New Roman" w:cs="Times New Roman"/>
          <w:sz w:val="24"/>
          <w:szCs w:val="24"/>
        </w:rPr>
        <w:t>a</w:t>
      </w:r>
      <w:r w:rsidR="00552D5F" w:rsidRPr="00552D5F">
        <w:rPr>
          <w:rFonts w:ascii="Times New Roman" w:hAnsi="Times New Roman" w:cs="Times New Roman"/>
          <w:sz w:val="24"/>
          <w:szCs w:val="24"/>
        </w:rPr>
        <w:t xml:space="preserve"> </w:t>
      </w:r>
      <w:r w:rsidR="004434A8">
        <w:rPr>
          <w:rFonts w:ascii="Times New Roman" w:hAnsi="Times New Roman" w:cs="Times New Roman"/>
          <w:sz w:val="24"/>
          <w:szCs w:val="24"/>
        </w:rPr>
        <w:t>maitrise</w:t>
      </w:r>
      <w:r w:rsidR="00552D5F" w:rsidRPr="00552D5F">
        <w:rPr>
          <w:rFonts w:ascii="Times New Roman" w:hAnsi="Times New Roman" w:cs="Times New Roman"/>
          <w:sz w:val="24"/>
          <w:szCs w:val="24"/>
        </w:rPr>
        <w:t>, c</w:t>
      </w:r>
      <w:r w:rsidR="004664A8">
        <w:rPr>
          <w:rFonts w:ascii="Times New Roman" w:hAnsi="Times New Roman" w:cs="Times New Roman"/>
          <w:sz w:val="24"/>
          <w:szCs w:val="24"/>
        </w:rPr>
        <w:t>’</w:t>
      </w:r>
      <w:r w:rsidR="00552D5F" w:rsidRPr="00552D5F">
        <w:rPr>
          <w:rFonts w:ascii="Times New Roman" w:hAnsi="Times New Roman" w:cs="Times New Roman"/>
          <w:sz w:val="24"/>
          <w:szCs w:val="24"/>
        </w:rPr>
        <w:t xml:space="preserve">est que </w:t>
      </w:r>
      <w:r w:rsidR="006E6C5A">
        <w:rPr>
          <w:rFonts w:ascii="Times New Roman" w:hAnsi="Times New Roman" w:cs="Times New Roman"/>
          <w:sz w:val="24"/>
          <w:szCs w:val="24"/>
        </w:rPr>
        <w:t>j’étais persuadée</w:t>
      </w:r>
      <w:r w:rsidR="00552D5F" w:rsidRPr="00552D5F">
        <w:rPr>
          <w:rFonts w:ascii="Times New Roman" w:hAnsi="Times New Roman" w:cs="Times New Roman"/>
          <w:sz w:val="24"/>
          <w:szCs w:val="24"/>
        </w:rPr>
        <w:t xml:space="preserve"> </w:t>
      </w:r>
      <w:r w:rsidR="006E6C5A">
        <w:rPr>
          <w:rFonts w:ascii="Times New Roman" w:hAnsi="Times New Roman" w:cs="Times New Roman"/>
          <w:sz w:val="24"/>
          <w:szCs w:val="24"/>
        </w:rPr>
        <w:t xml:space="preserve">d’être </w:t>
      </w:r>
      <w:r w:rsidR="00552D5F" w:rsidRPr="00552D5F">
        <w:rPr>
          <w:rFonts w:ascii="Times New Roman" w:hAnsi="Times New Roman" w:cs="Times New Roman"/>
          <w:sz w:val="24"/>
          <w:szCs w:val="24"/>
        </w:rPr>
        <w:t>la bonne personne</w:t>
      </w:r>
      <w:r w:rsidR="004664A8">
        <w:rPr>
          <w:rFonts w:ascii="Times New Roman" w:hAnsi="Times New Roman" w:cs="Times New Roman"/>
          <w:sz w:val="24"/>
          <w:szCs w:val="24"/>
        </w:rPr>
        <w:t xml:space="preserve"> pour mener à bien ce défi</w:t>
      </w:r>
      <w:r w:rsidR="00552D5F" w:rsidRPr="00552D5F">
        <w:rPr>
          <w:rFonts w:ascii="Times New Roman" w:hAnsi="Times New Roman" w:cs="Times New Roman"/>
          <w:sz w:val="24"/>
          <w:szCs w:val="24"/>
        </w:rPr>
        <w:t xml:space="preserve">. </w:t>
      </w:r>
      <w:r w:rsidR="004664A8" w:rsidRPr="00552D5F">
        <w:rPr>
          <w:rFonts w:ascii="Times New Roman" w:hAnsi="Times New Roman" w:cs="Times New Roman"/>
          <w:sz w:val="24"/>
          <w:szCs w:val="24"/>
        </w:rPr>
        <w:t>Cependant</w:t>
      </w:r>
      <w:r w:rsidR="004664A8">
        <w:rPr>
          <w:rFonts w:ascii="Times New Roman" w:hAnsi="Times New Roman" w:cs="Times New Roman"/>
          <w:sz w:val="24"/>
          <w:szCs w:val="24"/>
        </w:rPr>
        <w:t>,</w:t>
      </w:r>
      <w:r w:rsidR="00552D5F" w:rsidRPr="00552D5F">
        <w:rPr>
          <w:rFonts w:ascii="Times New Roman" w:hAnsi="Times New Roman" w:cs="Times New Roman"/>
          <w:sz w:val="24"/>
          <w:szCs w:val="24"/>
        </w:rPr>
        <w:t xml:space="preserve"> maintenant</w:t>
      </w:r>
      <w:r w:rsidR="004664A8">
        <w:rPr>
          <w:rFonts w:ascii="Times New Roman" w:hAnsi="Times New Roman" w:cs="Times New Roman"/>
          <w:sz w:val="24"/>
          <w:szCs w:val="24"/>
        </w:rPr>
        <w:t>, i</w:t>
      </w:r>
      <w:r w:rsidR="00552D5F" w:rsidRPr="00552D5F">
        <w:rPr>
          <w:rFonts w:ascii="Times New Roman" w:hAnsi="Times New Roman" w:cs="Times New Roman"/>
          <w:sz w:val="24"/>
          <w:szCs w:val="24"/>
        </w:rPr>
        <w:t>l fallait</w:t>
      </w:r>
      <w:r w:rsidR="004664A8">
        <w:rPr>
          <w:rFonts w:ascii="Times New Roman" w:hAnsi="Times New Roman" w:cs="Times New Roman"/>
          <w:sz w:val="24"/>
          <w:szCs w:val="24"/>
        </w:rPr>
        <w:t xml:space="preserve"> que j</w:t>
      </w:r>
      <w:r w:rsidR="00552D5F" w:rsidRPr="00552D5F">
        <w:rPr>
          <w:rFonts w:ascii="Times New Roman" w:hAnsi="Times New Roman" w:cs="Times New Roman"/>
          <w:sz w:val="24"/>
          <w:szCs w:val="24"/>
        </w:rPr>
        <w:t>e retrouve cette personne</w:t>
      </w:r>
      <w:r w:rsidR="004664A8">
        <w:rPr>
          <w:rFonts w:ascii="Times New Roman" w:hAnsi="Times New Roman" w:cs="Times New Roman"/>
          <w:sz w:val="24"/>
          <w:szCs w:val="24"/>
        </w:rPr>
        <w:t xml:space="preserve"> que </w:t>
      </w:r>
      <w:r w:rsidR="00A45258">
        <w:rPr>
          <w:rFonts w:ascii="Times New Roman" w:hAnsi="Times New Roman" w:cs="Times New Roman"/>
          <w:sz w:val="24"/>
          <w:szCs w:val="24"/>
        </w:rPr>
        <w:t xml:space="preserve">j’avais déjà été et </w:t>
      </w:r>
      <w:r w:rsidR="00414B68">
        <w:rPr>
          <w:rFonts w:ascii="Times New Roman" w:hAnsi="Times New Roman" w:cs="Times New Roman"/>
          <w:sz w:val="24"/>
          <w:szCs w:val="24"/>
        </w:rPr>
        <w:t xml:space="preserve">que je </w:t>
      </w:r>
      <w:r w:rsidR="00A45258">
        <w:rPr>
          <w:rFonts w:ascii="Times New Roman" w:hAnsi="Times New Roman" w:cs="Times New Roman"/>
          <w:sz w:val="24"/>
          <w:szCs w:val="24"/>
        </w:rPr>
        <w:t>l’am</w:t>
      </w:r>
      <w:r w:rsidR="00414B68">
        <w:rPr>
          <w:rFonts w:ascii="Times New Roman" w:hAnsi="Times New Roman" w:cs="Times New Roman"/>
          <w:sz w:val="24"/>
          <w:szCs w:val="24"/>
        </w:rPr>
        <w:t>ène</w:t>
      </w:r>
      <w:r w:rsidR="00A45258">
        <w:rPr>
          <w:rFonts w:ascii="Times New Roman" w:hAnsi="Times New Roman" w:cs="Times New Roman"/>
          <w:sz w:val="24"/>
          <w:szCs w:val="24"/>
        </w:rPr>
        <w:t xml:space="preserve"> </w:t>
      </w:r>
      <w:r w:rsidR="00164EC2">
        <w:rPr>
          <w:rFonts w:ascii="Times New Roman" w:hAnsi="Times New Roman" w:cs="Times New Roman"/>
          <w:sz w:val="24"/>
          <w:szCs w:val="24"/>
        </w:rPr>
        <w:t xml:space="preserve">un peu </w:t>
      </w:r>
      <w:r w:rsidR="00C506C8">
        <w:rPr>
          <w:rFonts w:ascii="Times New Roman" w:hAnsi="Times New Roman" w:cs="Times New Roman"/>
          <w:sz w:val="24"/>
          <w:szCs w:val="24"/>
        </w:rPr>
        <w:t>plus loin</w:t>
      </w:r>
      <w:r w:rsidR="00552D5F" w:rsidRPr="00552D5F">
        <w:rPr>
          <w:rFonts w:ascii="Times New Roman" w:hAnsi="Times New Roman" w:cs="Times New Roman"/>
          <w:sz w:val="24"/>
          <w:szCs w:val="24"/>
        </w:rPr>
        <w:t xml:space="preserve">. </w:t>
      </w:r>
      <w:r w:rsidR="00A45258">
        <w:rPr>
          <w:rFonts w:ascii="Times New Roman" w:hAnsi="Times New Roman" w:cs="Times New Roman"/>
          <w:sz w:val="24"/>
          <w:szCs w:val="24"/>
        </w:rPr>
        <w:t>Par conséquent, j</w:t>
      </w:r>
      <w:r w:rsidR="004664A8">
        <w:rPr>
          <w:rFonts w:ascii="Times New Roman" w:hAnsi="Times New Roman" w:cs="Times New Roman"/>
          <w:sz w:val="24"/>
          <w:szCs w:val="24"/>
        </w:rPr>
        <w:t>’</w:t>
      </w:r>
      <w:r w:rsidR="00552D5F" w:rsidRPr="00552D5F">
        <w:rPr>
          <w:rFonts w:ascii="Times New Roman" w:hAnsi="Times New Roman" w:cs="Times New Roman"/>
          <w:sz w:val="24"/>
          <w:szCs w:val="24"/>
        </w:rPr>
        <w:t xml:space="preserve">ai </w:t>
      </w:r>
      <w:r w:rsidR="00A45258">
        <w:rPr>
          <w:rFonts w:ascii="Times New Roman" w:hAnsi="Times New Roman" w:cs="Times New Roman"/>
          <w:sz w:val="24"/>
          <w:szCs w:val="24"/>
        </w:rPr>
        <w:t xml:space="preserve">décidé </w:t>
      </w:r>
      <w:r w:rsidRPr="00552D5F">
        <w:rPr>
          <w:rFonts w:ascii="Times New Roman" w:hAnsi="Times New Roman" w:cs="Times New Roman"/>
          <w:sz w:val="24"/>
          <w:szCs w:val="24"/>
        </w:rPr>
        <w:t>de retourner à ce qui m</w:t>
      </w:r>
      <w:r>
        <w:rPr>
          <w:rFonts w:ascii="Times New Roman" w:hAnsi="Times New Roman" w:cs="Times New Roman"/>
          <w:sz w:val="24"/>
          <w:szCs w:val="24"/>
        </w:rPr>
        <w:t>’i</w:t>
      </w:r>
      <w:r w:rsidRPr="00552D5F">
        <w:rPr>
          <w:rFonts w:ascii="Times New Roman" w:hAnsi="Times New Roman" w:cs="Times New Roman"/>
          <w:sz w:val="24"/>
          <w:szCs w:val="24"/>
        </w:rPr>
        <w:t xml:space="preserve">ntéressait. </w:t>
      </w:r>
      <w:r w:rsidR="00552D5F" w:rsidRPr="00552D5F">
        <w:rPr>
          <w:rFonts w:ascii="Times New Roman" w:hAnsi="Times New Roman" w:cs="Times New Roman"/>
          <w:sz w:val="24"/>
          <w:szCs w:val="24"/>
        </w:rPr>
        <w:t xml:space="preserve">Je </w:t>
      </w:r>
      <w:r w:rsidR="006E6C5A">
        <w:rPr>
          <w:rFonts w:ascii="Times New Roman" w:hAnsi="Times New Roman" w:cs="Times New Roman"/>
          <w:sz w:val="24"/>
          <w:szCs w:val="24"/>
        </w:rPr>
        <w:t xml:space="preserve">me </w:t>
      </w:r>
      <w:r w:rsidR="004664A8">
        <w:rPr>
          <w:rFonts w:ascii="Times New Roman" w:hAnsi="Times New Roman" w:cs="Times New Roman"/>
          <w:sz w:val="24"/>
          <w:szCs w:val="24"/>
        </w:rPr>
        <w:t xml:space="preserve">suis </w:t>
      </w:r>
      <w:r w:rsidR="00F91129">
        <w:rPr>
          <w:rFonts w:ascii="Times New Roman" w:hAnsi="Times New Roman" w:cs="Times New Roman"/>
          <w:sz w:val="24"/>
          <w:szCs w:val="24"/>
        </w:rPr>
        <w:t>impliqu</w:t>
      </w:r>
      <w:r w:rsidR="006E6C5A">
        <w:rPr>
          <w:rFonts w:ascii="Times New Roman" w:hAnsi="Times New Roman" w:cs="Times New Roman"/>
          <w:sz w:val="24"/>
          <w:szCs w:val="24"/>
        </w:rPr>
        <w:t>é</w:t>
      </w:r>
      <w:r w:rsidR="00A60E39">
        <w:rPr>
          <w:rFonts w:ascii="Times New Roman" w:hAnsi="Times New Roman" w:cs="Times New Roman"/>
          <w:sz w:val="24"/>
          <w:szCs w:val="24"/>
        </w:rPr>
        <w:t>e</w:t>
      </w:r>
      <w:r w:rsidR="00F91129">
        <w:rPr>
          <w:rFonts w:ascii="Times New Roman" w:hAnsi="Times New Roman" w:cs="Times New Roman"/>
          <w:sz w:val="24"/>
          <w:szCs w:val="24"/>
        </w:rPr>
        <w:t xml:space="preserve"> </w:t>
      </w:r>
      <w:r w:rsidR="006E6C5A">
        <w:rPr>
          <w:rFonts w:ascii="Times New Roman" w:hAnsi="Times New Roman" w:cs="Times New Roman"/>
          <w:sz w:val="24"/>
          <w:szCs w:val="24"/>
        </w:rPr>
        <w:t xml:space="preserve">à nouveau dans des groupes de recherche, mais </w:t>
      </w:r>
      <w:r w:rsidR="00164EC2">
        <w:rPr>
          <w:rFonts w:ascii="Times New Roman" w:hAnsi="Times New Roman" w:cs="Times New Roman"/>
          <w:sz w:val="24"/>
          <w:szCs w:val="24"/>
        </w:rPr>
        <w:t xml:space="preserve">de manière allégée et </w:t>
      </w:r>
      <w:r w:rsidR="006E6C5A">
        <w:rPr>
          <w:rFonts w:ascii="Times New Roman" w:hAnsi="Times New Roman" w:cs="Times New Roman"/>
          <w:sz w:val="24"/>
          <w:szCs w:val="24"/>
        </w:rPr>
        <w:t>selon mes véritables intérêts : les jeux vidéo</w:t>
      </w:r>
      <w:r w:rsidR="00B02F15">
        <w:rPr>
          <w:rFonts w:ascii="Times New Roman" w:hAnsi="Times New Roman" w:cs="Times New Roman"/>
          <w:sz w:val="24"/>
          <w:szCs w:val="24"/>
        </w:rPr>
        <w:t xml:space="preserve">. </w:t>
      </w:r>
      <w:r w:rsidR="006E6C5A">
        <w:rPr>
          <w:rFonts w:ascii="Times New Roman" w:hAnsi="Times New Roman" w:cs="Times New Roman"/>
          <w:sz w:val="24"/>
          <w:szCs w:val="24"/>
        </w:rPr>
        <w:t xml:space="preserve">J’ai également repris un peu de service comme auxiliaire </w:t>
      </w:r>
      <w:r w:rsidR="00552D5F" w:rsidRPr="00552D5F">
        <w:rPr>
          <w:rFonts w:ascii="Times New Roman" w:hAnsi="Times New Roman" w:cs="Times New Roman"/>
          <w:sz w:val="24"/>
          <w:szCs w:val="24"/>
        </w:rPr>
        <w:t xml:space="preserve">dans des projets de cocréation avec des </w:t>
      </w:r>
      <w:r w:rsidR="004664A8">
        <w:rPr>
          <w:rFonts w:ascii="Times New Roman" w:hAnsi="Times New Roman" w:cs="Times New Roman"/>
          <w:sz w:val="24"/>
          <w:szCs w:val="24"/>
        </w:rPr>
        <w:t xml:space="preserve">personnes </w:t>
      </w:r>
      <w:r w:rsidR="00552D5F" w:rsidRPr="00552D5F">
        <w:rPr>
          <w:rFonts w:ascii="Times New Roman" w:hAnsi="Times New Roman" w:cs="Times New Roman"/>
          <w:sz w:val="24"/>
          <w:szCs w:val="24"/>
        </w:rPr>
        <w:t>enseignant</w:t>
      </w:r>
      <w:r w:rsidR="004664A8">
        <w:rPr>
          <w:rFonts w:ascii="Times New Roman" w:hAnsi="Times New Roman" w:cs="Times New Roman"/>
          <w:sz w:val="24"/>
          <w:szCs w:val="24"/>
        </w:rPr>
        <w:t>es et leurs élèves</w:t>
      </w:r>
      <w:r w:rsidR="00A45258">
        <w:rPr>
          <w:rFonts w:ascii="Times New Roman" w:hAnsi="Times New Roman" w:cs="Times New Roman"/>
          <w:sz w:val="24"/>
          <w:szCs w:val="24"/>
        </w:rPr>
        <w:t>, afin de revenir à mes premiers amours</w:t>
      </w:r>
      <w:r w:rsidR="008918EE">
        <w:rPr>
          <w:rFonts w:ascii="Times New Roman" w:hAnsi="Times New Roman" w:cs="Times New Roman"/>
          <w:sz w:val="24"/>
          <w:szCs w:val="24"/>
        </w:rPr>
        <w:t> : l’enseignement</w:t>
      </w:r>
      <w:r w:rsidR="00074CCF">
        <w:rPr>
          <w:rFonts w:ascii="Times New Roman" w:hAnsi="Times New Roman" w:cs="Times New Roman"/>
          <w:sz w:val="24"/>
          <w:szCs w:val="24"/>
        </w:rPr>
        <w:t xml:space="preserve"> auprès des jeunes</w:t>
      </w:r>
      <w:r w:rsidR="00552D5F" w:rsidRPr="00552D5F">
        <w:rPr>
          <w:rFonts w:ascii="Times New Roman" w:hAnsi="Times New Roman" w:cs="Times New Roman"/>
          <w:sz w:val="24"/>
          <w:szCs w:val="24"/>
        </w:rPr>
        <w:t xml:space="preserve">. </w:t>
      </w:r>
      <w:r w:rsidR="004664A8">
        <w:rPr>
          <w:rFonts w:ascii="Times New Roman" w:hAnsi="Times New Roman" w:cs="Times New Roman"/>
          <w:sz w:val="24"/>
          <w:szCs w:val="24"/>
        </w:rPr>
        <w:t>C’était de l</w:t>
      </w:r>
      <w:r w:rsidR="00552D5F" w:rsidRPr="00552D5F">
        <w:rPr>
          <w:rFonts w:ascii="Times New Roman" w:hAnsi="Times New Roman" w:cs="Times New Roman"/>
          <w:sz w:val="24"/>
          <w:szCs w:val="24"/>
        </w:rPr>
        <w:t>a recherche</w:t>
      </w:r>
      <w:r w:rsidR="004664A8">
        <w:rPr>
          <w:rFonts w:ascii="Times New Roman" w:hAnsi="Times New Roman" w:cs="Times New Roman"/>
          <w:sz w:val="24"/>
          <w:szCs w:val="24"/>
        </w:rPr>
        <w:t>, m</w:t>
      </w:r>
      <w:r w:rsidR="00552D5F" w:rsidRPr="00552D5F">
        <w:rPr>
          <w:rFonts w:ascii="Times New Roman" w:hAnsi="Times New Roman" w:cs="Times New Roman"/>
          <w:sz w:val="24"/>
          <w:szCs w:val="24"/>
        </w:rPr>
        <w:t xml:space="preserve">ais sans le </w:t>
      </w:r>
      <w:r w:rsidR="004664A8">
        <w:rPr>
          <w:rFonts w:ascii="Times New Roman" w:hAnsi="Times New Roman" w:cs="Times New Roman"/>
          <w:sz w:val="24"/>
          <w:szCs w:val="24"/>
        </w:rPr>
        <w:t xml:space="preserve">cadrage </w:t>
      </w:r>
      <w:r w:rsidR="00A45258">
        <w:rPr>
          <w:rFonts w:ascii="Times New Roman" w:hAnsi="Times New Roman" w:cs="Times New Roman"/>
          <w:sz w:val="24"/>
          <w:szCs w:val="24"/>
        </w:rPr>
        <w:t xml:space="preserve">programmatique </w:t>
      </w:r>
      <w:r w:rsidR="004664A8">
        <w:rPr>
          <w:rFonts w:ascii="Times New Roman" w:hAnsi="Times New Roman" w:cs="Times New Roman"/>
          <w:sz w:val="24"/>
          <w:szCs w:val="24"/>
        </w:rPr>
        <w:t>q</w:t>
      </w:r>
      <w:r w:rsidR="00552D5F" w:rsidRPr="00552D5F">
        <w:rPr>
          <w:rFonts w:ascii="Times New Roman" w:hAnsi="Times New Roman" w:cs="Times New Roman"/>
          <w:sz w:val="24"/>
          <w:szCs w:val="24"/>
        </w:rPr>
        <w:t xml:space="preserve">ui me </w:t>
      </w:r>
      <w:r w:rsidR="004664A8">
        <w:rPr>
          <w:rFonts w:ascii="Times New Roman" w:hAnsi="Times New Roman" w:cs="Times New Roman"/>
          <w:sz w:val="24"/>
          <w:szCs w:val="24"/>
        </w:rPr>
        <w:t>paraiss</w:t>
      </w:r>
      <w:r w:rsidR="00552D5F" w:rsidRPr="00552D5F">
        <w:rPr>
          <w:rFonts w:ascii="Times New Roman" w:hAnsi="Times New Roman" w:cs="Times New Roman"/>
          <w:sz w:val="24"/>
          <w:szCs w:val="24"/>
        </w:rPr>
        <w:t xml:space="preserve">ait contraignant. </w:t>
      </w:r>
    </w:p>
    <w:p w14:paraId="5BD758A2" w14:textId="4459C189" w:rsidR="00D35B43" w:rsidRDefault="00552D5F" w:rsidP="0001466A">
      <w:pPr>
        <w:spacing w:after="120" w:line="360" w:lineRule="auto"/>
        <w:jc w:val="both"/>
        <w:rPr>
          <w:rFonts w:ascii="Times New Roman" w:hAnsi="Times New Roman" w:cs="Times New Roman"/>
          <w:sz w:val="24"/>
          <w:szCs w:val="24"/>
        </w:rPr>
      </w:pPr>
      <w:r w:rsidRPr="00552D5F">
        <w:rPr>
          <w:rFonts w:ascii="Times New Roman" w:hAnsi="Times New Roman" w:cs="Times New Roman"/>
          <w:sz w:val="24"/>
          <w:szCs w:val="24"/>
        </w:rPr>
        <w:t xml:space="preserve">Et </w:t>
      </w:r>
      <w:r w:rsidR="00A000B1">
        <w:rPr>
          <w:rFonts w:ascii="Times New Roman" w:hAnsi="Times New Roman" w:cs="Times New Roman"/>
          <w:sz w:val="24"/>
          <w:szCs w:val="24"/>
        </w:rPr>
        <w:t>puis,</w:t>
      </w:r>
      <w:r w:rsidRPr="00552D5F">
        <w:rPr>
          <w:rFonts w:ascii="Times New Roman" w:hAnsi="Times New Roman" w:cs="Times New Roman"/>
          <w:sz w:val="24"/>
          <w:szCs w:val="24"/>
        </w:rPr>
        <w:t xml:space="preserve"> </w:t>
      </w:r>
      <w:r w:rsidR="00B95E21">
        <w:rPr>
          <w:rFonts w:ascii="Times New Roman" w:hAnsi="Times New Roman" w:cs="Times New Roman"/>
          <w:sz w:val="24"/>
          <w:szCs w:val="24"/>
        </w:rPr>
        <w:t>la</w:t>
      </w:r>
      <w:r w:rsidRPr="00552D5F">
        <w:rPr>
          <w:rFonts w:ascii="Times New Roman" w:hAnsi="Times New Roman" w:cs="Times New Roman"/>
          <w:sz w:val="24"/>
          <w:szCs w:val="24"/>
        </w:rPr>
        <w:t xml:space="preserve"> pandémie </w:t>
      </w:r>
      <w:r w:rsidR="004664A8">
        <w:rPr>
          <w:rFonts w:ascii="Times New Roman" w:hAnsi="Times New Roman" w:cs="Times New Roman"/>
          <w:sz w:val="24"/>
          <w:szCs w:val="24"/>
        </w:rPr>
        <w:t xml:space="preserve">et le confinement sont </w:t>
      </w:r>
      <w:r w:rsidRPr="00552D5F">
        <w:rPr>
          <w:rFonts w:ascii="Times New Roman" w:hAnsi="Times New Roman" w:cs="Times New Roman"/>
          <w:sz w:val="24"/>
          <w:szCs w:val="24"/>
        </w:rPr>
        <w:t>arrivé</w:t>
      </w:r>
      <w:r w:rsidR="004664A8">
        <w:rPr>
          <w:rFonts w:ascii="Times New Roman" w:hAnsi="Times New Roman" w:cs="Times New Roman"/>
          <w:sz w:val="24"/>
          <w:szCs w:val="24"/>
        </w:rPr>
        <w:t xml:space="preserve">s. </w:t>
      </w:r>
      <w:r w:rsidR="00AA61C7">
        <w:rPr>
          <w:rFonts w:ascii="Times New Roman" w:hAnsi="Times New Roman" w:cs="Times New Roman"/>
          <w:sz w:val="24"/>
          <w:szCs w:val="24"/>
        </w:rPr>
        <w:t xml:space="preserve">J’ai été contrainte d’alléger à nouveau mes projets en recherche et je m’attendais à ce que cela fasse du mal à mon répit. Pourtant, ce ne fut pas le cas. </w:t>
      </w:r>
      <w:r w:rsidRPr="00552D5F">
        <w:rPr>
          <w:rFonts w:ascii="Times New Roman" w:hAnsi="Times New Roman" w:cs="Times New Roman"/>
          <w:sz w:val="24"/>
          <w:szCs w:val="24"/>
        </w:rPr>
        <w:t>Je sais que pour plusieurs</w:t>
      </w:r>
      <w:r w:rsidR="004664A8">
        <w:rPr>
          <w:rFonts w:ascii="Times New Roman" w:hAnsi="Times New Roman" w:cs="Times New Roman"/>
          <w:sz w:val="24"/>
          <w:szCs w:val="24"/>
        </w:rPr>
        <w:t xml:space="preserve">, cette période </w:t>
      </w:r>
      <w:r w:rsidRPr="00552D5F">
        <w:rPr>
          <w:rFonts w:ascii="Times New Roman" w:hAnsi="Times New Roman" w:cs="Times New Roman"/>
          <w:sz w:val="24"/>
          <w:szCs w:val="24"/>
        </w:rPr>
        <w:t>a été dur</w:t>
      </w:r>
      <w:r w:rsidR="004664A8">
        <w:rPr>
          <w:rFonts w:ascii="Times New Roman" w:hAnsi="Times New Roman" w:cs="Times New Roman"/>
          <w:sz w:val="24"/>
          <w:szCs w:val="24"/>
        </w:rPr>
        <w:t>e</w:t>
      </w:r>
      <w:r w:rsidR="001F0FC9">
        <w:rPr>
          <w:rFonts w:ascii="Times New Roman" w:hAnsi="Times New Roman" w:cs="Times New Roman"/>
          <w:sz w:val="24"/>
          <w:szCs w:val="24"/>
        </w:rPr>
        <w:t>,</w:t>
      </w:r>
      <w:r w:rsidR="004664A8">
        <w:rPr>
          <w:rFonts w:ascii="Times New Roman" w:hAnsi="Times New Roman" w:cs="Times New Roman"/>
          <w:sz w:val="24"/>
          <w:szCs w:val="24"/>
        </w:rPr>
        <w:t xml:space="preserve"> m</w:t>
      </w:r>
      <w:r w:rsidRPr="00552D5F">
        <w:rPr>
          <w:rFonts w:ascii="Times New Roman" w:hAnsi="Times New Roman" w:cs="Times New Roman"/>
          <w:sz w:val="24"/>
          <w:szCs w:val="24"/>
        </w:rPr>
        <w:t>ais</w:t>
      </w:r>
      <w:r w:rsidR="004664A8">
        <w:rPr>
          <w:rFonts w:ascii="Times New Roman" w:hAnsi="Times New Roman" w:cs="Times New Roman"/>
          <w:sz w:val="24"/>
          <w:szCs w:val="24"/>
        </w:rPr>
        <w:t>,</w:t>
      </w:r>
      <w:r w:rsidRPr="00552D5F">
        <w:rPr>
          <w:rFonts w:ascii="Times New Roman" w:hAnsi="Times New Roman" w:cs="Times New Roman"/>
          <w:sz w:val="24"/>
          <w:szCs w:val="24"/>
        </w:rPr>
        <w:t xml:space="preserve"> </w:t>
      </w:r>
      <w:r w:rsidR="004664A8">
        <w:rPr>
          <w:rFonts w:ascii="Times New Roman" w:hAnsi="Times New Roman" w:cs="Times New Roman"/>
          <w:sz w:val="24"/>
          <w:szCs w:val="24"/>
        </w:rPr>
        <w:t xml:space="preserve">pour </w:t>
      </w:r>
      <w:r w:rsidRPr="00552D5F">
        <w:rPr>
          <w:rFonts w:ascii="Times New Roman" w:hAnsi="Times New Roman" w:cs="Times New Roman"/>
          <w:sz w:val="24"/>
          <w:szCs w:val="24"/>
        </w:rPr>
        <w:t xml:space="preserve">moi, </w:t>
      </w:r>
      <w:r w:rsidR="004664A8">
        <w:rPr>
          <w:rFonts w:ascii="Times New Roman" w:hAnsi="Times New Roman" w:cs="Times New Roman"/>
          <w:sz w:val="24"/>
          <w:szCs w:val="24"/>
        </w:rPr>
        <w:t xml:space="preserve">ce moment d’isolement a </w:t>
      </w:r>
      <w:r w:rsidRPr="00552D5F">
        <w:rPr>
          <w:rFonts w:ascii="Times New Roman" w:hAnsi="Times New Roman" w:cs="Times New Roman"/>
          <w:sz w:val="24"/>
          <w:szCs w:val="24"/>
        </w:rPr>
        <w:t>été bénéfique</w:t>
      </w:r>
      <w:r w:rsidR="007559C7">
        <w:rPr>
          <w:rFonts w:ascii="Times New Roman" w:hAnsi="Times New Roman" w:cs="Times New Roman"/>
          <w:sz w:val="24"/>
          <w:szCs w:val="24"/>
        </w:rPr>
        <w:t xml:space="preserve">, et pas seulement pour </w:t>
      </w:r>
      <w:r w:rsidR="007559C7" w:rsidRPr="007559C7">
        <w:rPr>
          <w:rFonts w:ascii="Times New Roman" w:hAnsi="Times New Roman" w:cs="Times New Roman"/>
          <w:i/>
          <w:iCs/>
          <w:sz w:val="24"/>
          <w:szCs w:val="24"/>
        </w:rPr>
        <w:t>gamer</w:t>
      </w:r>
      <w:r w:rsidRPr="00552D5F">
        <w:rPr>
          <w:rFonts w:ascii="Times New Roman" w:hAnsi="Times New Roman" w:cs="Times New Roman"/>
          <w:sz w:val="24"/>
          <w:szCs w:val="24"/>
        </w:rPr>
        <w:t xml:space="preserve">. </w:t>
      </w:r>
      <w:r w:rsidR="00E56171">
        <w:rPr>
          <w:rFonts w:ascii="Times New Roman" w:hAnsi="Times New Roman" w:cs="Times New Roman"/>
          <w:sz w:val="24"/>
          <w:szCs w:val="24"/>
        </w:rPr>
        <w:t xml:space="preserve">J’ai eu et pris le temps de lire, d’écrire un peu par </w:t>
      </w:r>
      <w:r w:rsidR="00A60E39">
        <w:rPr>
          <w:rFonts w:ascii="Times New Roman" w:hAnsi="Times New Roman" w:cs="Times New Roman"/>
          <w:sz w:val="24"/>
          <w:szCs w:val="24"/>
        </w:rPr>
        <w:t>c</w:t>
      </w:r>
      <w:r w:rsidR="00E56171">
        <w:rPr>
          <w:rFonts w:ascii="Times New Roman" w:hAnsi="Times New Roman" w:cs="Times New Roman"/>
          <w:sz w:val="24"/>
          <w:szCs w:val="24"/>
        </w:rPr>
        <w:t xml:space="preserve">i et par là, de réfléchir : de </w:t>
      </w:r>
      <w:r w:rsidR="00835D44">
        <w:rPr>
          <w:rFonts w:ascii="Times New Roman" w:hAnsi="Times New Roman" w:cs="Times New Roman"/>
          <w:sz w:val="24"/>
          <w:szCs w:val="24"/>
        </w:rPr>
        <w:t>retourner à</w:t>
      </w:r>
      <w:r w:rsidR="00E56171">
        <w:rPr>
          <w:rFonts w:ascii="Times New Roman" w:hAnsi="Times New Roman" w:cs="Times New Roman"/>
          <w:sz w:val="24"/>
          <w:szCs w:val="24"/>
        </w:rPr>
        <w:t xml:space="preserve"> </w:t>
      </w:r>
      <w:r w:rsidR="002A62F0">
        <w:rPr>
          <w:rFonts w:ascii="Times New Roman" w:hAnsi="Times New Roman" w:cs="Times New Roman"/>
          <w:sz w:val="24"/>
          <w:szCs w:val="24"/>
        </w:rPr>
        <w:t>ma</w:t>
      </w:r>
      <w:r w:rsidR="00E56171">
        <w:rPr>
          <w:rFonts w:ascii="Times New Roman" w:hAnsi="Times New Roman" w:cs="Times New Roman"/>
          <w:sz w:val="24"/>
          <w:szCs w:val="24"/>
        </w:rPr>
        <w:t xml:space="preserve"> thèse.</w:t>
      </w:r>
      <w:r w:rsidR="00411679">
        <w:rPr>
          <w:rFonts w:ascii="Times New Roman" w:hAnsi="Times New Roman" w:cs="Times New Roman"/>
          <w:sz w:val="24"/>
          <w:szCs w:val="24"/>
        </w:rPr>
        <w:t xml:space="preserve"> Cette crise sanitaire m’a donné </w:t>
      </w:r>
      <w:r w:rsidR="00414B68">
        <w:rPr>
          <w:rFonts w:ascii="Times New Roman" w:hAnsi="Times New Roman" w:cs="Times New Roman"/>
          <w:sz w:val="24"/>
          <w:szCs w:val="24"/>
        </w:rPr>
        <w:t>l</w:t>
      </w:r>
      <w:r w:rsidR="00705D95">
        <w:rPr>
          <w:rFonts w:ascii="Times New Roman" w:hAnsi="Times New Roman" w:cs="Times New Roman"/>
          <w:sz w:val="24"/>
          <w:szCs w:val="24"/>
        </w:rPr>
        <w:t>’</w:t>
      </w:r>
      <w:r w:rsidR="00414B68">
        <w:rPr>
          <w:rFonts w:ascii="Times New Roman" w:hAnsi="Times New Roman" w:cs="Times New Roman"/>
          <w:sz w:val="24"/>
          <w:szCs w:val="24"/>
        </w:rPr>
        <w:t>occasion</w:t>
      </w:r>
      <w:r w:rsidR="00835D44">
        <w:rPr>
          <w:rFonts w:ascii="Times New Roman" w:hAnsi="Times New Roman" w:cs="Times New Roman"/>
          <w:sz w:val="24"/>
          <w:szCs w:val="24"/>
        </w:rPr>
        <w:t xml:space="preserve"> </w:t>
      </w:r>
      <w:r w:rsidR="00411679">
        <w:rPr>
          <w:rFonts w:ascii="Times New Roman" w:hAnsi="Times New Roman" w:cs="Times New Roman"/>
          <w:sz w:val="24"/>
          <w:szCs w:val="24"/>
        </w:rPr>
        <w:t xml:space="preserve">de me </w:t>
      </w:r>
      <w:r w:rsidR="00414B68">
        <w:rPr>
          <w:rFonts w:ascii="Times New Roman" w:hAnsi="Times New Roman" w:cs="Times New Roman"/>
          <w:sz w:val="24"/>
          <w:szCs w:val="24"/>
        </w:rPr>
        <w:t>dé</w:t>
      </w:r>
      <w:r w:rsidR="00411679">
        <w:rPr>
          <w:rFonts w:ascii="Times New Roman" w:hAnsi="Times New Roman" w:cs="Times New Roman"/>
          <w:sz w:val="24"/>
          <w:szCs w:val="24"/>
        </w:rPr>
        <w:t xml:space="preserve">poser et de revoir ma thèse, ce que je voulais en faire. </w:t>
      </w:r>
      <w:r w:rsidR="00A000B1">
        <w:rPr>
          <w:rFonts w:ascii="Times New Roman" w:hAnsi="Times New Roman" w:cs="Times New Roman"/>
          <w:sz w:val="24"/>
          <w:szCs w:val="24"/>
        </w:rPr>
        <w:t>C’est ainsi que j</w:t>
      </w:r>
      <w:r w:rsidR="00E43F87">
        <w:rPr>
          <w:rFonts w:ascii="Times New Roman" w:hAnsi="Times New Roman" w:cs="Times New Roman"/>
          <w:sz w:val="24"/>
          <w:szCs w:val="24"/>
        </w:rPr>
        <w:t>’</w:t>
      </w:r>
      <w:r w:rsidR="00E43F87" w:rsidRPr="00552D5F">
        <w:rPr>
          <w:rFonts w:ascii="Times New Roman" w:hAnsi="Times New Roman" w:cs="Times New Roman"/>
          <w:sz w:val="24"/>
          <w:szCs w:val="24"/>
        </w:rPr>
        <w:t xml:space="preserve">ai tranquillement repris </w:t>
      </w:r>
      <w:proofErr w:type="spellStart"/>
      <w:r w:rsidR="00E43F87" w:rsidRPr="00552D5F">
        <w:rPr>
          <w:rFonts w:ascii="Times New Roman" w:hAnsi="Times New Roman" w:cs="Times New Roman"/>
          <w:sz w:val="24"/>
          <w:szCs w:val="24"/>
        </w:rPr>
        <w:t>go</w:t>
      </w:r>
      <w:r w:rsidR="00414B68">
        <w:rPr>
          <w:rFonts w:ascii="Times New Roman" w:hAnsi="Times New Roman" w:cs="Times New Roman"/>
          <w:sz w:val="24"/>
          <w:szCs w:val="24"/>
        </w:rPr>
        <w:t>û</w:t>
      </w:r>
      <w:r w:rsidR="00E43F87" w:rsidRPr="00552D5F">
        <w:rPr>
          <w:rFonts w:ascii="Times New Roman" w:hAnsi="Times New Roman" w:cs="Times New Roman"/>
          <w:sz w:val="24"/>
          <w:szCs w:val="24"/>
        </w:rPr>
        <w:t>t</w:t>
      </w:r>
      <w:proofErr w:type="spellEnd"/>
      <w:r w:rsidR="00E43F87">
        <w:rPr>
          <w:rFonts w:ascii="Times New Roman" w:hAnsi="Times New Roman" w:cs="Times New Roman"/>
          <w:sz w:val="24"/>
          <w:szCs w:val="24"/>
        </w:rPr>
        <w:t xml:space="preserve"> à</w:t>
      </w:r>
      <w:r w:rsidR="00E43F87" w:rsidRPr="00552D5F">
        <w:rPr>
          <w:rFonts w:ascii="Times New Roman" w:hAnsi="Times New Roman" w:cs="Times New Roman"/>
          <w:sz w:val="24"/>
          <w:szCs w:val="24"/>
        </w:rPr>
        <w:t xml:space="preserve"> l</w:t>
      </w:r>
      <w:r w:rsidR="00705D95">
        <w:rPr>
          <w:rFonts w:ascii="Times New Roman" w:hAnsi="Times New Roman" w:cs="Times New Roman"/>
          <w:sz w:val="24"/>
          <w:szCs w:val="24"/>
        </w:rPr>
        <w:t>’</w:t>
      </w:r>
      <w:r w:rsidR="00E43F87" w:rsidRPr="00552D5F">
        <w:rPr>
          <w:rFonts w:ascii="Times New Roman" w:hAnsi="Times New Roman" w:cs="Times New Roman"/>
          <w:sz w:val="24"/>
          <w:szCs w:val="24"/>
        </w:rPr>
        <w:t xml:space="preserve">écriture, à mon </w:t>
      </w:r>
      <w:r w:rsidR="00865D07">
        <w:rPr>
          <w:rFonts w:ascii="Times New Roman" w:hAnsi="Times New Roman" w:cs="Times New Roman"/>
          <w:sz w:val="24"/>
          <w:szCs w:val="24"/>
        </w:rPr>
        <w:t xml:space="preserve">doctorat </w:t>
      </w:r>
      <w:r w:rsidR="00607703">
        <w:rPr>
          <w:rFonts w:ascii="Times New Roman" w:hAnsi="Times New Roman" w:cs="Times New Roman"/>
          <w:sz w:val="24"/>
          <w:szCs w:val="24"/>
        </w:rPr>
        <w:t>et</w:t>
      </w:r>
      <w:r w:rsidR="00607703" w:rsidRPr="00607703">
        <w:rPr>
          <w:rFonts w:ascii="Times New Roman" w:hAnsi="Times New Roman" w:cs="Times New Roman"/>
          <w:sz w:val="24"/>
          <w:szCs w:val="24"/>
        </w:rPr>
        <w:t xml:space="preserve"> </w:t>
      </w:r>
      <w:r w:rsidR="00607703" w:rsidRPr="00552D5F">
        <w:rPr>
          <w:rFonts w:ascii="Times New Roman" w:hAnsi="Times New Roman" w:cs="Times New Roman"/>
          <w:sz w:val="24"/>
          <w:szCs w:val="24"/>
        </w:rPr>
        <w:t>à ma thèse</w:t>
      </w:r>
      <w:r w:rsidR="00E43F87">
        <w:rPr>
          <w:rFonts w:ascii="Times New Roman" w:hAnsi="Times New Roman" w:cs="Times New Roman"/>
          <w:sz w:val="24"/>
          <w:szCs w:val="24"/>
        </w:rPr>
        <w:t>.</w:t>
      </w:r>
      <w:r w:rsidR="00C506C8">
        <w:rPr>
          <w:rFonts w:ascii="Times New Roman" w:hAnsi="Times New Roman" w:cs="Times New Roman"/>
          <w:sz w:val="24"/>
          <w:szCs w:val="24"/>
        </w:rPr>
        <w:t xml:space="preserve"> Je pouvais doucement reprendre l’aventure.</w:t>
      </w:r>
    </w:p>
    <w:p w14:paraId="390C2B30" w14:textId="6A63EF25" w:rsidR="00746948" w:rsidRPr="000422A4" w:rsidRDefault="00EA7CC5" w:rsidP="000422A4">
      <w:pPr>
        <w:pStyle w:val="Paragraphedeliste"/>
        <w:numPr>
          <w:ilvl w:val="0"/>
          <w:numId w:val="2"/>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Prendre position</w:t>
      </w:r>
      <w:r w:rsidR="00746948" w:rsidRPr="000422A4">
        <w:rPr>
          <w:rFonts w:ascii="Times New Roman" w:hAnsi="Times New Roman" w:cs="Times New Roman"/>
          <w:sz w:val="24"/>
          <w:szCs w:val="24"/>
        </w:rPr>
        <w:t xml:space="preserve"> comme femme, comme personne queer</w:t>
      </w:r>
    </w:p>
    <w:p w14:paraId="6E037A89" w14:textId="7C9A3E41" w:rsidR="004E4034" w:rsidRDefault="007559C7" w:rsidP="0020719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Pendant </w:t>
      </w:r>
      <w:r w:rsidR="002F3920">
        <w:rPr>
          <w:rFonts w:ascii="Times New Roman" w:hAnsi="Times New Roman" w:cs="Times New Roman"/>
          <w:sz w:val="24"/>
          <w:szCs w:val="24"/>
        </w:rPr>
        <w:t>ma «</w:t>
      </w:r>
      <w:r w:rsidR="00705D95">
        <w:rPr>
          <w:rFonts w:ascii="Times New Roman" w:hAnsi="Times New Roman" w:cs="Times New Roman"/>
          <w:sz w:val="24"/>
          <w:szCs w:val="24"/>
        </w:rPr>
        <w:t> </w:t>
      </w:r>
      <w:r w:rsidR="002F3920">
        <w:rPr>
          <w:rFonts w:ascii="Times New Roman" w:hAnsi="Times New Roman" w:cs="Times New Roman"/>
          <w:sz w:val="24"/>
          <w:szCs w:val="24"/>
        </w:rPr>
        <w:t>crise de la trentaine</w:t>
      </w:r>
      <w:r w:rsidR="00705D95">
        <w:rPr>
          <w:rFonts w:ascii="Times New Roman" w:hAnsi="Times New Roman" w:cs="Times New Roman"/>
          <w:sz w:val="24"/>
          <w:szCs w:val="24"/>
        </w:rPr>
        <w:t> </w:t>
      </w:r>
      <w:r w:rsidR="002F3920">
        <w:rPr>
          <w:rFonts w:ascii="Times New Roman" w:hAnsi="Times New Roman" w:cs="Times New Roman"/>
          <w:sz w:val="24"/>
          <w:szCs w:val="24"/>
        </w:rPr>
        <w:t>»</w:t>
      </w:r>
      <w:r w:rsidR="004E4034">
        <w:rPr>
          <w:rFonts w:ascii="Times New Roman" w:hAnsi="Times New Roman" w:cs="Times New Roman"/>
          <w:sz w:val="24"/>
          <w:szCs w:val="24"/>
        </w:rPr>
        <w:t>,</w:t>
      </w:r>
      <w:r w:rsidR="002F3920">
        <w:rPr>
          <w:rFonts w:ascii="Times New Roman" w:hAnsi="Times New Roman" w:cs="Times New Roman"/>
          <w:sz w:val="24"/>
          <w:szCs w:val="24"/>
        </w:rPr>
        <w:t xml:space="preserve"> comme j’appelle affectueusement ce moment dans ma vie, j’ai rencontré une doctorante qui m’a profondément touchée. Tout d’abord, par sa franchise, lors de sa présentation</w:t>
      </w:r>
      <w:r w:rsidR="004E4034" w:rsidRPr="004E4034">
        <w:rPr>
          <w:rFonts w:ascii="Times New Roman" w:hAnsi="Times New Roman" w:cs="Times New Roman"/>
          <w:sz w:val="24"/>
          <w:szCs w:val="24"/>
        </w:rPr>
        <w:t xml:space="preserve"> </w:t>
      </w:r>
      <w:r w:rsidR="004E4034">
        <w:rPr>
          <w:rFonts w:ascii="Times New Roman" w:hAnsi="Times New Roman" w:cs="Times New Roman"/>
          <w:sz w:val="24"/>
          <w:szCs w:val="24"/>
        </w:rPr>
        <w:t>dans un colloque étudiant</w:t>
      </w:r>
      <w:r w:rsidR="002F3920">
        <w:rPr>
          <w:rFonts w:ascii="Times New Roman" w:hAnsi="Times New Roman" w:cs="Times New Roman"/>
          <w:sz w:val="24"/>
          <w:szCs w:val="24"/>
        </w:rPr>
        <w:t xml:space="preserve">, en exposant ses propres enjeux </w:t>
      </w:r>
      <w:r w:rsidR="004E4034">
        <w:rPr>
          <w:rFonts w:ascii="Times New Roman" w:hAnsi="Times New Roman" w:cs="Times New Roman"/>
          <w:sz w:val="24"/>
          <w:szCs w:val="24"/>
        </w:rPr>
        <w:t>mentaux et leurs impacts dans sa vie</w:t>
      </w:r>
      <w:r w:rsidR="00030353">
        <w:rPr>
          <w:rFonts w:ascii="Times New Roman" w:hAnsi="Times New Roman" w:cs="Times New Roman"/>
          <w:sz w:val="24"/>
          <w:szCs w:val="24"/>
        </w:rPr>
        <w:t xml:space="preserve"> courante</w:t>
      </w:r>
      <w:r w:rsidR="001B2109">
        <w:rPr>
          <w:rFonts w:ascii="Times New Roman" w:hAnsi="Times New Roman" w:cs="Times New Roman"/>
          <w:sz w:val="24"/>
          <w:szCs w:val="24"/>
        </w:rPr>
        <w:t>.</w:t>
      </w:r>
      <w:r w:rsidR="002F3920">
        <w:rPr>
          <w:rFonts w:ascii="Times New Roman" w:hAnsi="Times New Roman" w:cs="Times New Roman"/>
          <w:sz w:val="24"/>
          <w:szCs w:val="24"/>
        </w:rPr>
        <w:t xml:space="preserve"> </w:t>
      </w:r>
      <w:r w:rsidR="001B2109">
        <w:rPr>
          <w:rFonts w:ascii="Times New Roman" w:hAnsi="Times New Roman" w:cs="Times New Roman"/>
          <w:sz w:val="24"/>
          <w:szCs w:val="24"/>
        </w:rPr>
        <w:t>M</w:t>
      </w:r>
      <w:r w:rsidR="002F3920">
        <w:rPr>
          <w:rFonts w:ascii="Times New Roman" w:hAnsi="Times New Roman" w:cs="Times New Roman"/>
          <w:sz w:val="24"/>
          <w:szCs w:val="24"/>
        </w:rPr>
        <w:t xml:space="preserve">ais aussi au moment </w:t>
      </w:r>
      <w:r w:rsidR="004E4034">
        <w:rPr>
          <w:rFonts w:ascii="Times New Roman" w:hAnsi="Times New Roman" w:cs="Times New Roman"/>
          <w:sz w:val="24"/>
          <w:szCs w:val="24"/>
        </w:rPr>
        <w:t>où</w:t>
      </w:r>
      <w:r w:rsidR="002F3920">
        <w:rPr>
          <w:rFonts w:ascii="Times New Roman" w:hAnsi="Times New Roman" w:cs="Times New Roman"/>
          <w:sz w:val="24"/>
          <w:szCs w:val="24"/>
        </w:rPr>
        <w:t xml:space="preserve"> elle a évoqué que le jeu vidéo </w:t>
      </w:r>
      <w:r w:rsidR="00030353">
        <w:rPr>
          <w:rFonts w:ascii="Times New Roman" w:hAnsi="Times New Roman" w:cs="Times New Roman"/>
          <w:sz w:val="24"/>
          <w:szCs w:val="24"/>
        </w:rPr>
        <w:t>mobilisé</w:t>
      </w:r>
      <w:r w:rsidR="002F3920">
        <w:rPr>
          <w:rFonts w:ascii="Times New Roman" w:hAnsi="Times New Roman" w:cs="Times New Roman"/>
          <w:sz w:val="24"/>
          <w:szCs w:val="24"/>
        </w:rPr>
        <w:t xml:space="preserve"> </w:t>
      </w:r>
      <w:r w:rsidR="00030353">
        <w:rPr>
          <w:rFonts w:ascii="Times New Roman" w:hAnsi="Times New Roman" w:cs="Times New Roman"/>
          <w:sz w:val="24"/>
          <w:szCs w:val="24"/>
        </w:rPr>
        <w:t xml:space="preserve">dans le cadre de </w:t>
      </w:r>
      <w:r w:rsidR="004E4034">
        <w:rPr>
          <w:rFonts w:ascii="Times New Roman" w:hAnsi="Times New Roman" w:cs="Times New Roman"/>
          <w:sz w:val="24"/>
          <w:szCs w:val="24"/>
        </w:rPr>
        <w:t xml:space="preserve">sa recherche </w:t>
      </w:r>
      <w:r w:rsidR="002F3920">
        <w:rPr>
          <w:rFonts w:ascii="Times New Roman" w:hAnsi="Times New Roman" w:cs="Times New Roman"/>
          <w:sz w:val="24"/>
          <w:szCs w:val="24"/>
        </w:rPr>
        <w:t>était devenu son havre de paix.</w:t>
      </w:r>
      <w:r w:rsidR="00B71DF6">
        <w:rPr>
          <w:rFonts w:ascii="Times New Roman" w:hAnsi="Times New Roman" w:cs="Times New Roman"/>
          <w:sz w:val="24"/>
          <w:szCs w:val="24"/>
        </w:rPr>
        <w:t xml:space="preserve"> </w:t>
      </w:r>
      <w:r w:rsidR="001B2109">
        <w:rPr>
          <w:rFonts w:ascii="Times New Roman" w:hAnsi="Times New Roman" w:cs="Times New Roman"/>
          <w:sz w:val="24"/>
          <w:szCs w:val="24"/>
        </w:rPr>
        <w:t>J’ai ressenti une affiliation immédiate avec cette personne, s</w:t>
      </w:r>
      <w:r w:rsidR="00B71DF6">
        <w:rPr>
          <w:rFonts w:ascii="Times New Roman" w:hAnsi="Times New Roman" w:cs="Times New Roman"/>
          <w:sz w:val="24"/>
          <w:szCs w:val="24"/>
        </w:rPr>
        <w:t>on propos entra</w:t>
      </w:r>
      <w:r w:rsidR="001B2109">
        <w:rPr>
          <w:rFonts w:ascii="Times New Roman" w:hAnsi="Times New Roman" w:cs="Times New Roman"/>
          <w:sz w:val="24"/>
          <w:szCs w:val="24"/>
        </w:rPr>
        <w:t>n</w:t>
      </w:r>
      <w:r w:rsidR="00B71DF6">
        <w:rPr>
          <w:rFonts w:ascii="Times New Roman" w:hAnsi="Times New Roman" w:cs="Times New Roman"/>
          <w:sz w:val="24"/>
          <w:szCs w:val="24"/>
        </w:rPr>
        <w:t xml:space="preserve">t en écho avec </w:t>
      </w:r>
      <w:r w:rsidR="001B2109">
        <w:rPr>
          <w:rFonts w:ascii="Times New Roman" w:hAnsi="Times New Roman" w:cs="Times New Roman"/>
          <w:sz w:val="24"/>
          <w:szCs w:val="24"/>
        </w:rPr>
        <w:t>mon</w:t>
      </w:r>
      <w:r w:rsidR="00B71DF6">
        <w:rPr>
          <w:rFonts w:ascii="Times New Roman" w:hAnsi="Times New Roman" w:cs="Times New Roman"/>
          <w:sz w:val="24"/>
          <w:szCs w:val="24"/>
        </w:rPr>
        <w:t xml:space="preserve"> mécanisme </w:t>
      </w:r>
      <w:r w:rsidR="001B2109">
        <w:rPr>
          <w:rFonts w:ascii="Times New Roman" w:hAnsi="Times New Roman" w:cs="Times New Roman"/>
          <w:sz w:val="24"/>
          <w:szCs w:val="24"/>
        </w:rPr>
        <w:t>de survie lors de mes tempêtes</w:t>
      </w:r>
      <w:r w:rsidR="00BA1D88">
        <w:rPr>
          <w:rFonts w:ascii="Times New Roman" w:hAnsi="Times New Roman" w:cs="Times New Roman"/>
          <w:sz w:val="24"/>
          <w:szCs w:val="24"/>
        </w:rPr>
        <w:t xml:space="preserve"> personnelles</w:t>
      </w:r>
      <w:r w:rsidR="00B71DF6">
        <w:rPr>
          <w:rFonts w:ascii="Times New Roman" w:hAnsi="Times New Roman" w:cs="Times New Roman"/>
          <w:sz w:val="24"/>
          <w:szCs w:val="24"/>
        </w:rPr>
        <w:t>.</w:t>
      </w:r>
      <w:r w:rsidR="001B2109">
        <w:rPr>
          <w:rFonts w:ascii="Times New Roman" w:hAnsi="Times New Roman" w:cs="Times New Roman"/>
          <w:sz w:val="24"/>
          <w:szCs w:val="24"/>
        </w:rPr>
        <w:t xml:space="preserve"> Lorsque nous avons discuté, nous avons réalisé </w:t>
      </w:r>
      <w:r w:rsidR="004E4034">
        <w:rPr>
          <w:rFonts w:ascii="Times New Roman" w:hAnsi="Times New Roman" w:cs="Times New Roman"/>
          <w:sz w:val="24"/>
          <w:szCs w:val="24"/>
        </w:rPr>
        <w:t xml:space="preserve">que l’on </w:t>
      </w:r>
      <w:r w:rsidR="00F134CA">
        <w:rPr>
          <w:rFonts w:ascii="Times New Roman" w:hAnsi="Times New Roman" w:cs="Times New Roman"/>
          <w:sz w:val="24"/>
          <w:szCs w:val="24"/>
        </w:rPr>
        <w:t>connaissait</w:t>
      </w:r>
      <w:r w:rsidR="0053214B">
        <w:rPr>
          <w:rFonts w:ascii="Times New Roman" w:hAnsi="Times New Roman" w:cs="Times New Roman"/>
          <w:sz w:val="24"/>
          <w:szCs w:val="24"/>
        </w:rPr>
        <w:t xml:space="preserve"> également</w:t>
      </w:r>
      <w:r w:rsidR="004E4034">
        <w:rPr>
          <w:rFonts w:ascii="Times New Roman" w:hAnsi="Times New Roman" w:cs="Times New Roman"/>
          <w:sz w:val="24"/>
          <w:szCs w:val="24"/>
        </w:rPr>
        <w:t xml:space="preserve"> les mêmes enjeux en tant que femme</w:t>
      </w:r>
      <w:r w:rsidR="00B71DF6">
        <w:rPr>
          <w:rFonts w:ascii="Times New Roman" w:hAnsi="Times New Roman" w:cs="Times New Roman"/>
          <w:sz w:val="24"/>
          <w:szCs w:val="24"/>
        </w:rPr>
        <w:t>s</w:t>
      </w:r>
      <w:r w:rsidR="00BA1D88">
        <w:rPr>
          <w:rFonts w:ascii="Times New Roman" w:hAnsi="Times New Roman" w:cs="Times New Roman"/>
          <w:sz w:val="24"/>
          <w:szCs w:val="24"/>
        </w:rPr>
        <w:t>, bien souvent vues comme</w:t>
      </w:r>
      <w:r w:rsidR="004E4034">
        <w:rPr>
          <w:rFonts w:ascii="Times New Roman" w:hAnsi="Times New Roman" w:cs="Times New Roman"/>
          <w:sz w:val="24"/>
          <w:szCs w:val="24"/>
        </w:rPr>
        <w:t xml:space="preserve"> dissidente</w:t>
      </w:r>
      <w:r w:rsidR="00B71DF6">
        <w:rPr>
          <w:rFonts w:ascii="Times New Roman" w:hAnsi="Times New Roman" w:cs="Times New Roman"/>
          <w:sz w:val="24"/>
          <w:szCs w:val="24"/>
        </w:rPr>
        <w:t>s</w:t>
      </w:r>
      <w:r w:rsidR="004E4034">
        <w:rPr>
          <w:rFonts w:ascii="Times New Roman" w:hAnsi="Times New Roman" w:cs="Times New Roman"/>
          <w:sz w:val="24"/>
          <w:szCs w:val="24"/>
        </w:rPr>
        <w:t xml:space="preserve">, autant dans les communautés académique que vidéoludique. </w:t>
      </w:r>
      <w:r w:rsidR="00FD2B29">
        <w:rPr>
          <w:rFonts w:ascii="Times New Roman" w:hAnsi="Times New Roman" w:cs="Times New Roman"/>
          <w:sz w:val="24"/>
          <w:szCs w:val="24"/>
        </w:rPr>
        <w:t xml:space="preserve">En partageant davantage sur </w:t>
      </w:r>
      <w:r w:rsidR="00BA1D88">
        <w:rPr>
          <w:rFonts w:ascii="Times New Roman" w:hAnsi="Times New Roman" w:cs="Times New Roman"/>
          <w:sz w:val="24"/>
          <w:szCs w:val="24"/>
        </w:rPr>
        <w:t>c</w:t>
      </w:r>
      <w:r w:rsidR="00FD2B29">
        <w:rPr>
          <w:rFonts w:ascii="Times New Roman" w:hAnsi="Times New Roman" w:cs="Times New Roman"/>
          <w:sz w:val="24"/>
          <w:szCs w:val="24"/>
        </w:rPr>
        <w:t xml:space="preserve">es </w:t>
      </w:r>
      <w:r w:rsidR="00D74EDE">
        <w:rPr>
          <w:rFonts w:ascii="Times New Roman" w:hAnsi="Times New Roman" w:cs="Times New Roman"/>
          <w:sz w:val="24"/>
          <w:szCs w:val="24"/>
        </w:rPr>
        <w:t xml:space="preserve">diverses difficultés et </w:t>
      </w:r>
      <w:r w:rsidR="00FD2B29">
        <w:rPr>
          <w:rFonts w:ascii="Times New Roman" w:hAnsi="Times New Roman" w:cs="Times New Roman"/>
          <w:sz w:val="24"/>
          <w:szCs w:val="24"/>
        </w:rPr>
        <w:t xml:space="preserve">brutalités, j’ai réalisé que </w:t>
      </w:r>
      <w:r w:rsidR="00E007E6">
        <w:rPr>
          <w:rFonts w:ascii="Times New Roman" w:hAnsi="Times New Roman" w:cs="Times New Roman"/>
          <w:sz w:val="24"/>
          <w:szCs w:val="24"/>
        </w:rPr>
        <w:t>ce caractère contestataire</w:t>
      </w:r>
      <w:r w:rsidR="00FD2B29">
        <w:rPr>
          <w:rFonts w:ascii="Times New Roman" w:hAnsi="Times New Roman" w:cs="Times New Roman"/>
          <w:sz w:val="24"/>
          <w:szCs w:val="24"/>
        </w:rPr>
        <w:t xml:space="preserve"> avait toujours été en filigrane de </w:t>
      </w:r>
      <w:r w:rsidR="001B2109">
        <w:rPr>
          <w:rFonts w:ascii="Times New Roman" w:hAnsi="Times New Roman" w:cs="Times New Roman"/>
          <w:sz w:val="24"/>
          <w:szCs w:val="24"/>
        </w:rPr>
        <w:t>ma personne.</w:t>
      </w:r>
      <w:r w:rsidR="00FD2B29">
        <w:rPr>
          <w:rFonts w:ascii="Times New Roman" w:hAnsi="Times New Roman" w:cs="Times New Roman"/>
          <w:sz w:val="24"/>
          <w:szCs w:val="24"/>
        </w:rPr>
        <w:t xml:space="preserve"> </w:t>
      </w:r>
      <w:r w:rsidR="002E7765">
        <w:rPr>
          <w:rFonts w:ascii="Times New Roman" w:hAnsi="Times New Roman" w:cs="Times New Roman"/>
          <w:sz w:val="24"/>
          <w:szCs w:val="24"/>
        </w:rPr>
        <w:t xml:space="preserve">J’avais toujours cette envie de </w:t>
      </w:r>
      <w:r w:rsidR="00552D5F" w:rsidRPr="00EF5E36">
        <w:rPr>
          <w:rFonts w:ascii="Times New Roman" w:hAnsi="Times New Roman" w:cs="Times New Roman"/>
          <w:sz w:val="24"/>
          <w:szCs w:val="24"/>
        </w:rPr>
        <w:t>contester les choses qui ne fonctionnaient pas</w:t>
      </w:r>
      <w:r w:rsidR="002E7765">
        <w:rPr>
          <w:rFonts w:ascii="Times New Roman" w:hAnsi="Times New Roman" w:cs="Times New Roman"/>
          <w:sz w:val="24"/>
          <w:szCs w:val="24"/>
        </w:rPr>
        <w:t xml:space="preserve">, ni </w:t>
      </w:r>
      <w:r w:rsidR="00552D5F" w:rsidRPr="00EF5E36">
        <w:rPr>
          <w:rFonts w:ascii="Times New Roman" w:hAnsi="Times New Roman" w:cs="Times New Roman"/>
          <w:sz w:val="24"/>
          <w:szCs w:val="24"/>
        </w:rPr>
        <w:t xml:space="preserve">pour </w:t>
      </w:r>
      <w:r w:rsidR="00552D5F" w:rsidRPr="00EF5E36">
        <w:rPr>
          <w:rFonts w:ascii="Times New Roman" w:hAnsi="Times New Roman" w:cs="Times New Roman"/>
          <w:sz w:val="24"/>
          <w:szCs w:val="24"/>
        </w:rPr>
        <w:lastRenderedPageBreak/>
        <w:t xml:space="preserve">moi </w:t>
      </w:r>
      <w:r w:rsidR="002E7765">
        <w:rPr>
          <w:rFonts w:ascii="Times New Roman" w:hAnsi="Times New Roman" w:cs="Times New Roman"/>
          <w:sz w:val="24"/>
          <w:szCs w:val="24"/>
        </w:rPr>
        <w:t xml:space="preserve">ni </w:t>
      </w:r>
      <w:r w:rsidR="00552D5F" w:rsidRPr="00EF5E36">
        <w:rPr>
          <w:rFonts w:ascii="Times New Roman" w:hAnsi="Times New Roman" w:cs="Times New Roman"/>
          <w:sz w:val="24"/>
          <w:szCs w:val="24"/>
        </w:rPr>
        <w:t xml:space="preserve">pour </w:t>
      </w:r>
      <w:r w:rsidR="00C506C8">
        <w:rPr>
          <w:rFonts w:ascii="Times New Roman" w:hAnsi="Times New Roman" w:cs="Times New Roman"/>
          <w:sz w:val="24"/>
          <w:szCs w:val="24"/>
        </w:rPr>
        <w:t xml:space="preserve">les </w:t>
      </w:r>
      <w:r w:rsidR="00552D5F" w:rsidRPr="00EF5E36">
        <w:rPr>
          <w:rFonts w:ascii="Times New Roman" w:hAnsi="Times New Roman" w:cs="Times New Roman"/>
          <w:sz w:val="24"/>
          <w:szCs w:val="24"/>
        </w:rPr>
        <w:t>autres</w:t>
      </w:r>
      <w:r w:rsidR="002E7765">
        <w:rPr>
          <w:rFonts w:ascii="Times New Roman" w:hAnsi="Times New Roman" w:cs="Times New Roman"/>
          <w:sz w:val="24"/>
          <w:szCs w:val="24"/>
        </w:rPr>
        <w:t xml:space="preserve">. </w:t>
      </w:r>
      <w:r w:rsidR="00F134CA">
        <w:rPr>
          <w:rFonts w:ascii="Times New Roman" w:hAnsi="Times New Roman" w:cs="Times New Roman"/>
          <w:sz w:val="24"/>
          <w:szCs w:val="24"/>
        </w:rPr>
        <w:t xml:space="preserve">De </w:t>
      </w:r>
      <w:r w:rsidR="00A809A0">
        <w:rPr>
          <w:rFonts w:ascii="Times New Roman" w:hAnsi="Times New Roman" w:cs="Times New Roman"/>
          <w:sz w:val="24"/>
          <w:szCs w:val="24"/>
        </w:rPr>
        <w:t>revisiter</w:t>
      </w:r>
      <w:r w:rsidR="00F134CA">
        <w:rPr>
          <w:rFonts w:ascii="Times New Roman" w:hAnsi="Times New Roman" w:cs="Times New Roman"/>
          <w:sz w:val="24"/>
          <w:szCs w:val="24"/>
        </w:rPr>
        <w:t xml:space="preserve"> ces fameuses «</w:t>
      </w:r>
      <w:r w:rsidR="00705D95">
        <w:rPr>
          <w:rFonts w:ascii="Times New Roman" w:hAnsi="Times New Roman" w:cs="Times New Roman"/>
          <w:sz w:val="24"/>
          <w:szCs w:val="24"/>
        </w:rPr>
        <w:t> </w:t>
      </w:r>
      <w:r w:rsidR="00F134CA">
        <w:rPr>
          <w:rFonts w:ascii="Times New Roman" w:hAnsi="Times New Roman" w:cs="Times New Roman"/>
          <w:sz w:val="24"/>
          <w:szCs w:val="24"/>
        </w:rPr>
        <w:t>cases</w:t>
      </w:r>
      <w:r w:rsidR="00705D95">
        <w:rPr>
          <w:rFonts w:ascii="Times New Roman" w:hAnsi="Times New Roman" w:cs="Times New Roman"/>
          <w:sz w:val="24"/>
          <w:szCs w:val="24"/>
        </w:rPr>
        <w:t> </w:t>
      </w:r>
      <w:r w:rsidR="00F134CA">
        <w:rPr>
          <w:rFonts w:ascii="Times New Roman" w:hAnsi="Times New Roman" w:cs="Times New Roman"/>
          <w:sz w:val="24"/>
          <w:szCs w:val="24"/>
        </w:rPr>
        <w:t>», voire de les faire éclater</w:t>
      </w:r>
      <w:r w:rsidR="00C506C8">
        <w:rPr>
          <w:rFonts w:ascii="Times New Roman" w:hAnsi="Times New Roman" w:cs="Times New Roman"/>
          <w:sz w:val="24"/>
          <w:szCs w:val="24"/>
        </w:rPr>
        <w:t xml:space="preserve"> si possible</w:t>
      </w:r>
      <w:r w:rsidR="00F134CA">
        <w:rPr>
          <w:rFonts w:ascii="Times New Roman" w:hAnsi="Times New Roman" w:cs="Times New Roman"/>
          <w:sz w:val="24"/>
          <w:szCs w:val="24"/>
        </w:rPr>
        <w:t xml:space="preserve">. </w:t>
      </w:r>
      <w:r w:rsidR="00D975EE">
        <w:rPr>
          <w:rFonts w:ascii="Times New Roman" w:hAnsi="Times New Roman" w:cs="Times New Roman"/>
          <w:sz w:val="24"/>
          <w:szCs w:val="24"/>
        </w:rPr>
        <w:t xml:space="preserve">C’était la raison de mon implication active dans les associations étudiantes et les divers comités </w:t>
      </w:r>
      <w:r w:rsidR="001B2109">
        <w:rPr>
          <w:rFonts w:ascii="Times New Roman" w:hAnsi="Times New Roman" w:cs="Times New Roman"/>
          <w:sz w:val="24"/>
          <w:szCs w:val="24"/>
        </w:rPr>
        <w:t>universitaires</w:t>
      </w:r>
      <w:r w:rsidR="00D975EE">
        <w:rPr>
          <w:rFonts w:ascii="Times New Roman" w:hAnsi="Times New Roman" w:cs="Times New Roman"/>
          <w:sz w:val="24"/>
          <w:szCs w:val="24"/>
        </w:rPr>
        <w:t xml:space="preserve">, la raison </w:t>
      </w:r>
      <w:r w:rsidR="00A809A0">
        <w:rPr>
          <w:rFonts w:ascii="Times New Roman" w:hAnsi="Times New Roman" w:cs="Times New Roman"/>
          <w:sz w:val="24"/>
          <w:szCs w:val="24"/>
        </w:rPr>
        <w:t>pour laquelle</w:t>
      </w:r>
      <w:r w:rsidR="00D975EE">
        <w:rPr>
          <w:rFonts w:ascii="Times New Roman" w:hAnsi="Times New Roman" w:cs="Times New Roman"/>
          <w:sz w:val="24"/>
          <w:szCs w:val="24"/>
        </w:rPr>
        <w:t xml:space="preserve"> </w:t>
      </w:r>
      <w:r w:rsidR="00BA1D88">
        <w:rPr>
          <w:rFonts w:ascii="Times New Roman" w:hAnsi="Times New Roman" w:cs="Times New Roman"/>
          <w:sz w:val="24"/>
          <w:szCs w:val="24"/>
        </w:rPr>
        <w:t xml:space="preserve">je défendais </w:t>
      </w:r>
      <w:r w:rsidR="00C506C8">
        <w:rPr>
          <w:rFonts w:ascii="Times New Roman" w:hAnsi="Times New Roman" w:cs="Times New Roman"/>
          <w:sz w:val="24"/>
          <w:szCs w:val="24"/>
        </w:rPr>
        <w:t xml:space="preserve">les intérêts de </w:t>
      </w:r>
      <w:r w:rsidR="00BA1D88">
        <w:rPr>
          <w:rFonts w:ascii="Times New Roman" w:hAnsi="Times New Roman" w:cs="Times New Roman"/>
          <w:sz w:val="24"/>
          <w:szCs w:val="24"/>
        </w:rPr>
        <w:t xml:space="preserve">mes </w:t>
      </w:r>
      <w:r w:rsidR="00D975EE">
        <w:rPr>
          <w:rFonts w:ascii="Times New Roman" w:hAnsi="Times New Roman" w:cs="Times New Roman"/>
          <w:sz w:val="24"/>
          <w:szCs w:val="24"/>
        </w:rPr>
        <w:t>étudiants, étudiantes particulièrement lors des mandats de grève, et surtout l’</w:t>
      </w:r>
      <w:r w:rsidR="00A809A0">
        <w:rPr>
          <w:rFonts w:ascii="Times New Roman" w:hAnsi="Times New Roman" w:cs="Times New Roman"/>
          <w:sz w:val="24"/>
          <w:szCs w:val="24"/>
        </w:rPr>
        <w:t>étincelle à l’</w:t>
      </w:r>
      <w:r w:rsidR="00D975EE">
        <w:rPr>
          <w:rFonts w:ascii="Times New Roman" w:hAnsi="Times New Roman" w:cs="Times New Roman"/>
          <w:sz w:val="24"/>
          <w:szCs w:val="24"/>
        </w:rPr>
        <w:t xml:space="preserve">origine </w:t>
      </w:r>
      <w:r w:rsidR="0045492D">
        <w:rPr>
          <w:rFonts w:ascii="Times New Roman" w:hAnsi="Times New Roman" w:cs="Times New Roman"/>
          <w:sz w:val="24"/>
          <w:szCs w:val="24"/>
        </w:rPr>
        <w:t xml:space="preserve">même </w:t>
      </w:r>
      <w:r w:rsidR="00D975EE">
        <w:rPr>
          <w:rFonts w:ascii="Times New Roman" w:hAnsi="Times New Roman" w:cs="Times New Roman"/>
          <w:sz w:val="24"/>
          <w:szCs w:val="24"/>
        </w:rPr>
        <w:t xml:space="preserve">de </w:t>
      </w:r>
      <w:r w:rsidR="00D4639C">
        <w:rPr>
          <w:rFonts w:ascii="Times New Roman" w:hAnsi="Times New Roman" w:cs="Times New Roman"/>
          <w:sz w:val="24"/>
          <w:szCs w:val="24"/>
        </w:rPr>
        <w:t>ma thèse</w:t>
      </w:r>
      <w:r w:rsidR="00D975EE">
        <w:rPr>
          <w:rFonts w:ascii="Times New Roman" w:hAnsi="Times New Roman" w:cs="Times New Roman"/>
          <w:sz w:val="24"/>
          <w:szCs w:val="24"/>
        </w:rPr>
        <w:t>.</w:t>
      </w:r>
      <w:r w:rsidR="001B2109">
        <w:rPr>
          <w:rFonts w:ascii="Times New Roman" w:hAnsi="Times New Roman" w:cs="Times New Roman"/>
          <w:sz w:val="24"/>
          <w:szCs w:val="24"/>
        </w:rPr>
        <w:t xml:space="preserve"> Après tout, c’était bien pour contredire mon enseignante de secondaire que j’avais entrepris des études aux cycles supérieurs, pour lui prouver qu’il y avait du bon dans les objets </w:t>
      </w:r>
      <w:r w:rsidR="00CD4BF6">
        <w:rPr>
          <w:rFonts w:ascii="Times New Roman" w:hAnsi="Times New Roman" w:cs="Times New Roman"/>
          <w:sz w:val="24"/>
          <w:szCs w:val="24"/>
        </w:rPr>
        <w:t xml:space="preserve">populaires </w:t>
      </w:r>
      <w:r w:rsidR="001B2109">
        <w:rPr>
          <w:rFonts w:ascii="Times New Roman" w:hAnsi="Times New Roman" w:cs="Times New Roman"/>
          <w:sz w:val="24"/>
          <w:szCs w:val="24"/>
        </w:rPr>
        <w:t>mal</w:t>
      </w:r>
      <w:r w:rsidR="00414B68">
        <w:rPr>
          <w:rFonts w:ascii="Times New Roman" w:hAnsi="Times New Roman" w:cs="Times New Roman"/>
          <w:sz w:val="24"/>
          <w:szCs w:val="24"/>
        </w:rPr>
        <w:t>-</w:t>
      </w:r>
      <w:r w:rsidR="001B2109">
        <w:rPr>
          <w:rFonts w:ascii="Times New Roman" w:hAnsi="Times New Roman" w:cs="Times New Roman"/>
          <w:sz w:val="24"/>
          <w:szCs w:val="24"/>
        </w:rPr>
        <w:t>aimés</w:t>
      </w:r>
      <w:r w:rsidR="00CD4BF6">
        <w:rPr>
          <w:rFonts w:ascii="Times New Roman" w:hAnsi="Times New Roman" w:cs="Times New Roman"/>
          <w:sz w:val="24"/>
          <w:szCs w:val="24"/>
        </w:rPr>
        <w:t xml:space="preserve">, </w:t>
      </w:r>
      <w:r w:rsidR="00255364">
        <w:rPr>
          <w:rFonts w:ascii="Times New Roman" w:hAnsi="Times New Roman" w:cs="Times New Roman"/>
          <w:sz w:val="24"/>
          <w:szCs w:val="24"/>
        </w:rPr>
        <w:t>comme</w:t>
      </w:r>
      <w:r w:rsidR="00BA1D88">
        <w:rPr>
          <w:rFonts w:ascii="Times New Roman" w:hAnsi="Times New Roman" w:cs="Times New Roman"/>
          <w:sz w:val="24"/>
          <w:szCs w:val="24"/>
        </w:rPr>
        <w:t xml:space="preserve"> </w:t>
      </w:r>
      <w:r w:rsidR="00CD4BF6">
        <w:rPr>
          <w:rFonts w:ascii="Times New Roman" w:hAnsi="Times New Roman" w:cs="Times New Roman"/>
          <w:sz w:val="24"/>
          <w:szCs w:val="24"/>
        </w:rPr>
        <w:t>les</w:t>
      </w:r>
      <w:r w:rsidR="00C53E8C">
        <w:rPr>
          <w:rFonts w:ascii="Times New Roman" w:hAnsi="Times New Roman" w:cs="Times New Roman"/>
          <w:sz w:val="24"/>
          <w:szCs w:val="24"/>
        </w:rPr>
        <w:t xml:space="preserve"> bandes dessinées et les</w:t>
      </w:r>
      <w:r w:rsidR="00CD4BF6">
        <w:rPr>
          <w:rFonts w:ascii="Times New Roman" w:hAnsi="Times New Roman" w:cs="Times New Roman"/>
          <w:sz w:val="24"/>
          <w:szCs w:val="24"/>
        </w:rPr>
        <w:t xml:space="preserve"> jeux vidéo</w:t>
      </w:r>
      <w:r w:rsidR="00A40CED">
        <w:rPr>
          <w:rFonts w:ascii="Times New Roman" w:hAnsi="Times New Roman" w:cs="Times New Roman"/>
          <w:sz w:val="24"/>
          <w:szCs w:val="24"/>
        </w:rPr>
        <w:t>.</w:t>
      </w:r>
    </w:p>
    <w:p w14:paraId="0B8DCB84" w14:textId="465ECA01" w:rsidR="00B71DF6" w:rsidRDefault="00415134" w:rsidP="0020719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En revanche, ce n’est que lors de mon projet doctoral, à la toute fin de ma scolarité</w:t>
      </w:r>
      <w:r w:rsidR="00C53E8C">
        <w:rPr>
          <w:rFonts w:ascii="Times New Roman" w:hAnsi="Times New Roman" w:cs="Times New Roman"/>
          <w:sz w:val="24"/>
          <w:szCs w:val="24"/>
        </w:rPr>
        <w:t xml:space="preserve"> obligatoire</w:t>
      </w:r>
      <w:r>
        <w:rPr>
          <w:rFonts w:ascii="Times New Roman" w:hAnsi="Times New Roman" w:cs="Times New Roman"/>
          <w:sz w:val="24"/>
          <w:szCs w:val="24"/>
        </w:rPr>
        <w:t>, près de trois ans plus tard, que j’ai pleinement saisi que je ne pouvais pas me défaire complètement de ce désir contestataire. Bien que ma thèse soit inscrite en didactique, je ne pouvais faire abstraction des approches sociocritiques qui m’</w:t>
      </w:r>
      <w:proofErr w:type="spellStart"/>
      <w:r>
        <w:rPr>
          <w:rFonts w:ascii="Times New Roman" w:hAnsi="Times New Roman" w:cs="Times New Roman"/>
          <w:sz w:val="24"/>
          <w:szCs w:val="24"/>
        </w:rPr>
        <w:t>interpel</w:t>
      </w:r>
      <w:r w:rsidR="00414B68">
        <w:rPr>
          <w:rFonts w:ascii="Times New Roman" w:hAnsi="Times New Roman" w:cs="Times New Roman"/>
          <w:sz w:val="24"/>
          <w:szCs w:val="24"/>
        </w:rPr>
        <w:t>l</w:t>
      </w:r>
      <w:r>
        <w:rPr>
          <w:rFonts w:ascii="Times New Roman" w:hAnsi="Times New Roman" w:cs="Times New Roman"/>
          <w:sz w:val="24"/>
          <w:szCs w:val="24"/>
        </w:rPr>
        <w:t>aient</w:t>
      </w:r>
      <w:proofErr w:type="spellEnd"/>
      <w:r>
        <w:rPr>
          <w:rFonts w:ascii="Times New Roman" w:hAnsi="Times New Roman" w:cs="Times New Roman"/>
          <w:sz w:val="24"/>
          <w:szCs w:val="24"/>
        </w:rPr>
        <w:t>, des enjeux féministes intersectionnels qui s’appliquaient à mon objet de recherche</w:t>
      </w:r>
      <w:r w:rsidR="00A40CED">
        <w:rPr>
          <w:rFonts w:ascii="Times New Roman" w:hAnsi="Times New Roman" w:cs="Times New Roman"/>
          <w:sz w:val="24"/>
          <w:szCs w:val="24"/>
        </w:rPr>
        <w:t xml:space="preserve"> </w:t>
      </w:r>
      <w:r>
        <w:rPr>
          <w:rFonts w:ascii="Times New Roman" w:hAnsi="Times New Roman" w:cs="Times New Roman"/>
          <w:sz w:val="24"/>
          <w:szCs w:val="24"/>
        </w:rPr>
        <w:t>et du profond désir de considérer mes</w:t>
      </w:r>
      <w:r w:rsidR="00C506C8">
        <w:rPr>
          <w:rFonts w:ascii="Times New Roman" w:hAnsi="Times New Roman" w:cs="Times New Roman"/>
          <w:sz w:val="24"/>
          <w:szCs w:val="24"/>
        </w:rPr>
        <w:t xml:space="preserve"> éventuelles</w:t>
      </w:r>
      <w:r>
        <w:rPr>
          <w:rFonts w:ascii="Times New Roman" w:hAnsi="Times New Roman" w:cs="Times New Roman"/>
          <w:sz w:val="24"/>
          <w:szCs w:val="24"/>
        </w:rPr>
        <w:t xml:space="preserve"> personnes participantes comme des </w:t>
      </w:r>
      <w:proofErr w:type="spellStart"/>
      <w:r>
        <w:rPr>
          <w:rFonts w:ascii="Times New Roman" w:hAnsi="Times New Roman" w:cs="Times New Roman"/>
          <w:sz w:val="24"/>
          <w:szCs w:val="24"/>
        </w:rPr>
        <w:t>co</w:t>
      </w:r>
      <w:proofErr w:type="spellEnd"/>
      <w:r w:rsidR="001F0FC9">
        <w:rPr>
          <w:rFonts w:ascii="Times New Roman" w:hAnsi="Times New Roman" w:cs="Times New Roman"/>
          <w:sz w:val="24"/>
          <w:szCs w:val="24"/>
        </w:rPr>
        <w:t>-</w:t>
      </w:r>
      <w:r>
        <w:rPr>
          <w:rFonts w:ascii="Times New Roman" w:hAnsi="Times New Roman" w:cs="Times New Roman"/>
          <w:sz w:val="24"/>
          <w:szCs w:val="24"/>
        </w:rPr>
        <w:t>chercheuses</w:t>
      </w:r>
      <w:r w:rsidR="00FA11FD">
        <w:rPr>
          <w:rFonts w:ascii="Times New Roman" w:hAnsi="Times New Roman" w:cs="Times New Roman"/>
          <w:sz w:val="24"/>
          <w:szCs w:val="24"/>
        </w:rPr>
        <w:t xml:space="preserve">, </w:t>
      </w:r>
      <w:r w:rsidR="00B02F15">
        <w:rPr>
          <w:rFonts w:ascii="Times New Roman" w:hAnsi="Times New Roman" w:cs="Times New Roman"/>
          <w:sz w:val="24"/>
          <w:szCs w:val="24"/>
        </w:rPr>
        <w:t xml:space="preserve">comme </w:t>
      </w:r>
      <w:r w:rsidR="00FA11FD">
        <w:rPr>
          <w:rFonts w:ascii="Times New Roman" w:hAnsi="Times New Roman" w:cs="Times New Roman"/>
          <w:sz w:val="24"/>
          <w:szCs w:val="24"/>
        </w:rPr>
        <w:t>de véritables act</w:t>
      </w:r>
      <w:r w:rsidR="00E12787">
        <w:rPr>
          <w:rFonts w:ascii="Times New Roman" w:hAnsi="Times New Roman" w:cs="Times New Roman"/>
          <w:sz w:val="24"/>
          <w:szCs w:val="24"/>
        </w:rPr>
        <w:t>rice</w:t>
      </w:r>
      <w:r w:rsidR="00FA11FD">
        <w:rPr>
          <w:rFonts w:ascii="Times New Roman" w:hAnsi="Times New Roman" w:cs="Times New Roman"/>
          <w:sz w:val="24"/>
          <w:szCs w:val="24"/>
        </w:rPr>
        <w:t xml:space="preserve">s </w:t>
      </w:r>
      <w:r w:rsidR="00B02F15">
        <w:rPr>
          <w:rFonts w:ascii="Times New Roman" w:hAnsi="Times New Roman" w:cs="Times New Roman"/>
          <w:sz w:val="24"/>
          <w:szCs w:val="24"/>
        </w:rPr>
        <w:t>de</w:t>
      </w:r>
      <w:r w:rsidR="00FA11FD">
        <w:rPr>
          <w:rFonts w:ascii="Times New Roman" w:hAnsi="Times New Roman" w:cs="Times New Roman"/>
          <w:sz w:val="24"/>
          <w:szCs w:val="24"/>
        </w:rPr>
        <w:t xml:space="preserve"> cette étude</w:t>
      </w:r>
      <w:r>
        <w:rPr>
          <w:rFonts w:ascii="Times New Roman" w:hAnsi="Times New Roman" w:cs="Times New Roman"/>
          <w:sz w:val="24"/>
          <w:szCs w:val="24"/>
        </w:rPr>
        <w:t xml:space="preserve">. </w:t>
      </w:r>
      <w:r w:rsidR="00196519">
        <w:rPr>
          <w:rFonts w:ascii="Times New Roman" w:hAnsi="Times New Roman" w:cs="Times New Roman"/>
          <w:sz w:val="24"/>
          <w:szCs w:val="24"/>
        </w:rPr>
        <w:t>Initialement, lorsque j’en ai glissé un mot à ma direct</w:t>
      </w:r>
      <w:r w:rsidR="00A809A0">
        <w:rPr>
          <w:rFonts w:ascii="Times New Roman" w:hAnsi="Times New Roman" w:cs="Times New Roman"/>
          <w:sz w:val="24"/>
          <w:szCs w:val="24"/>
        </w:rPr>
        <w:t>rice</w:t>
      </w:r>
      <w:r w:rsidR="00196519">
        <w:rPr>
          <w:rFonts w:ascii="Times New Roman" w:hAnsi="Times New Roman" w:cs="Times New Roman"/>
          <w:sz w:val="24"/>
          <w:szCs w:val="24"/>
        </w:rPr>
        <w:t xml:space="preserve">, elle m’a proposé de cadrer ces éléments </w:t>
      </w:r>
      <w:r w:rsidR="00B02F15">
        <w:rPr>
          <w:rFonts w:ascii="Times New Roman" w:hAnsi="Times New Roman" w:cs="Times New Roman"/>
          <w:sz w:val="24"/>
          <w:szCs w:val="24"/>
        </w:rPr>
        <w:t xml:space="preserve">comme un </w:t>
      </w:r>
      <w:r w:rsidR="00196519">
        <w:rPr>
          <w:rFonts w:ascii="Times New Roman" w:hAnsi="Times New Roman" w:cs="Times New Roman"/>
          <w:sz w:val="24"/>
          <w:szCs w:val="24"/>
        </w:rPr>
        <w:t>avant-propos puisque</w:t>
      </w:r>
      <w:r w:rsidR="00C42B39">
        <w:rPr>
          <w:rFonts w:ascii="Times New Roman" w:hAnsi="Times New Roman" w:cs="Times New Roman"/>
          <w:sz w:val="24"/>
          <w:szCs w:val="24"/>
        </w:rPr>
        <w:t>,</w:t>
      </w:r>
      <w:r w:rsidR="00196519">
        <w:rPr>
          <w:rFonts w:ascii="Times New Roman" w:hAnsi="Times New Roman" w:cs="Times New Roman"/>
          <w:sz w:val="24"/>
          <w:szCs w:val="24"/>
        </w:rPr>
        <w:t xml:space="preserve"> tout comme moi, elle ne s’attendait pas à ce que cela devienne le fil conducteur de tout mon projet</w:t>
      </w:r>
      <w:r w:rsidR="00C42B39">
        <w:rPr>
          <w:rFonts w:ascii="Times New Roman" w:hAnsi="Times New Roman" w:cs="Times New Roman"/>
          <w:sz w:val="24"/>
          <w:szCs w:val="24"/>
        </w:rPr>
        <w:t>, encore moins celui de toute ma personne</w:t>
      </w:r>
      <w:r w:rsidR="00196519">
        <w:rPr>
          <w:rFonts w:ascii="Times New Roman" w:hAnsi="Times New Roman" w:cs="Times New Roman"/>
          <w:sz w:val="24"/>
          <w:szCs w:val="24"/>
        </w:rPr>
        <w:t xml:space="preserve">. </w:t>
      </w:r>
      <w:r w:rsidR="00A809A0">
        <w:rPr>
          <w:rFonts w:ascii="Times New Roman" w:hAnsi="Times New Roman" w:cs="Times New Roman"/>
          <w:sz w:val="24"/>
          <w:szCs w:val="24"/>
        </w:rPr>
        <w:t>Ce n’est</w:t>
      </w:r>
      <w:r w:rsidR="00FA11FD">
        <w:rPr>
          <w:rFonts w:ascii="Times New Roman" w:hAnsi="Times New Roman" w:cs="Times New Roman"/>
          <w:sz w:val="24"/>
          <w:szCs w:val="24"/>
        </w:rPr>
        <w:t xml:space="preserve"> </w:t>
      </w:r>
      <w:r w:rsidR="00A809A0">
        <w:rPr>
          <w:rFonts w:ascii="Times New Roman" w:hAnsi="Times New Roman" w:cs="Times New Roman"/>
          <w:sz w:val="24"/>
          <w:szCs w:val="24"/>
        </w:rPr>
        <w:t>qu’</w:t>
      </w:r>
      <w:r w:rsidR="00FA11FD">
        <w:rPr>
          <w:rFonts w:ascii="Times New Roman" w:hAnsi="Times New Roman" w:cs="Times New Roman"/>
          <w:sz w:val="24"/>
          <w:szCs w:val="24"/>
        </w:rPr>
        <w:t xml:space="preserve">après </w:t>
      </w:r>
      <w:r w:rsidR="00A809A0">
        <w:rPr>
          <w:rFonts w:ascii="Times New Roman" w:hAnsi="Times New Roman" w:cs="Times New Roman"/>
          <w:sz w:val="24"/>
          <w:szCs w:val="24"/>
        </w:rPr>
        <w:t>cette</w:t>
      </w:r>
      <w:r w:rsidR="00FA11FD">
        <w:rPr>
          <w:rFonts w:ascii="Times New Roman" w:hAnsi="Times New Roman" w:cs="Times New Roman"/>
          <w:sz w:val="24"/>
          <w:szCs w:val="24"/>
        </w:rPr>
        <w:t xml:space="preserve"> évaluation</w:t>
      </w:r>
      <w:r w:rsidR="007F2D3D">
        <w:rPr>
          <w:rFonts w:ascii="Times New Roman" w:hAnsi="Times New Roman" w:cs="Times New Roman"/>
          <w:sz w:val="24"/>
          <w:szCs w:val="24"/>
        </w:rPr>
        <w:t>, à</w:t>
      </w:r>
      <w:r w:rsidR="00FA11FD">
        <w:rPr>
          <w:rFonts w:ascii="Times New Roman" w:hAnsi="Times New Roman" w:cs="Times New Roman"/>
          <w:sz w:val="24"/>
          <w:szCs w:val="24"/>
        </w:rPr>
        <w:t xml:space="preserve"> la suite d’une longue discussion avec mon comité de direction et la présiden</w:t>
      </w:r>
      <w:r w:rsidR="00C506C8">
        <w:rPr>
          <w:rFonts w:ascii="Times New Roman" w:hAnsi="Times New Roman" w:cs="Times New Roman"/>
          <w:sz w:val="24"/>
          <w:szCs w:val="24"/>
        </w:rPr>
        <w:t>c</w:t>
      </w:r>
      <w:r w:rsidR="00FA11FD">
        <w:rPr>
          <w:rFonts w:ascii="Times New Roman" w:hAnsi="Times New Roman" w:cs="Times New Roman"/>
          <w:sz w:val="24"/>
          <w:szCs w:val="24"/>
        </w:rPr>
        <w:t xml:space="preserve">e de mon jury, et surtout devant leur ouverture, </w:t>
      </w:r>
      <w:r w:rsidR="007F2D3D">
        <w:rPr>
          <w:rFonts w:ascii="Times New Roman" w:hAnsi="Times New Roman" w:cs="Times New Roman"/>
          <w:sz w:val="24"/>
          <w:szCs w:val="24"/>
        </w:rPr>
        <w:t xml:space="preserve">que </w:t>
      </w:r>
      <w:r w:rsidR="00FA11FD">
        <w:rPr>
          <w:rFonts w:ascii="Times New Roman" w:hAnsi="Times New Roman" w:cs="Times New Roman"/>
          <w:sz w:val="24"/>
          <w:szCs w:val="24"/>
        </w:rPr>
        <w:t>j’ai décidé de recentrer l’entièreté de ma thèse autour de ces enjeux et de mettre de l’avant ma véritable posture de chercheuse</w:t>
      </w:r>
      <w:r w:rsidR="00D64108">
        <w:rPr>
          <w:rFonts w:ascii="Times New Roman" w:hAnsi="Times New Roman" w:cs="Times New Roman"/>
          <w:sz w:val="24"/>
          <w:szCs w:val="24"/>
        </w:rPr>
        <w:t> : féministe, critique, engagée</w:t>
      </w:r>
      <w:r w:rsidR="00FA11FD">
        <w:rPr>
          <w:rFonts w:ascii="Times New Roman" w:hAnsi="Times New Roman" w:cs="Times New Roman"/>
          <w:sz w:val="24"/>
          <w:szCs w:val="24"/>
        </w:rPr>
        <w:t>.</w:t>
      </w:r>
      <w:r w:rsidR="004042E4">
        <w:rPr>
          <w:rFonts w:ascii="Times New Roman" w:hAnsi="Times New Roman" w:cs="Times New Roman"/>
          <w:sz w:val="24"/>
          <w:szCs w:val="24"/>
        </w:rPr>
        <w:t xml:space="preserve"> Je m’attendais à ce que la fin de ma scolarité doctorale soit un soulagement, mais je ne m’attendais pas à ce que cela me donne un nouveau souffle. Lorsque mon comité de recherche m’a assuré son soutien </w:t>
      </w:r>
      <w:r w:rsidR="00C506C8">
        <w:rPr>
          <w:rFonts w:ascii="Times New Roman" w:hAnsi="Times New Roman" w:cs="Times New Roman"/>
          <w:sz w:val="24"/>
          <w:szCs w:val="24"/>
        </w:rPr>
        <w:t>indéfectible</w:t>
      </w:r>
      <w:r w:rsidR="00BA1D88">
        <w:rPr>
          <w:rFonts w:ascii="Times New Roman" w:hAnsi="Times New Roman" w:cs="Times New Roman"/>
          <w:sz w:val="24"/>
          <w:szCs w:val="24"/>
        </w:rPr>
        <w:t xml:space="preserve"> </w:t>
      </w:r>
      <w:r w:rsidR="004042E4">
        <w:rPr>
          <w:rFonts w:ascii="Times New Roman" w:hAnsi="Times New Roman" w:cs="Times New Roman"/>
          <w:sz w:val="24"/>
          <w:szCs w:val="24"/>
        </w:rPr>
        <w:t xml:space="preserve">dans ce nouveau tournant, j’ai cru qu’on me retirait un </w:t>
      </w:r>
      <w:r w:rsidR="00AA621D">
        <w:rPr>
          <w:rFonts w:ascii="Times New Roman" w:hAnsi="Times New Roman" w:cs="Times New Roman"/>
          <w:sz w:val="24"/>
          <w:szCs w:val="24"/>
        </w:rPr>
        <w:t xml:space="preserve">énorme </w:t>
      </w:r>
      <w:r w:rsidR="004042E4">
        <w:rPr>
          <w:rFonts w:ascii="Times New Roman" w:hAnsi="Times New Roman" w:cs="Times New Roman"/>
          <w:sz w:val="24"/>
          <w:szCs w:val="24"/>
        </w:rPr>
        <w:t xml:space="preserve">poids </w:t>
      </w:r>
      <w:r w:rsidR="00AA621D">
        <w:rPr>
          <w:rFonts w:ascii="Times New Roman" w:hAnsi="Times New Roman" w:cs="Times New Roman"/>
          <w:sz w:val="24"/>
          <w:szCs w:val="24"/>
        </w:rPr>
        <w:t>des</w:t>
      </w:r>
      <w:r w:rsidR="004042E4">
        <w:rPr>
          <w:rFonts w:ascii="Times New Roman" w:hAnsi="Times New Roman" w:cs="Times New Roman"/>
          <w:sz w:val="24"/>
          <w:szCs w:val="24"/>
        </w:rPr>
        <w:t xml:space="preserve"> épaules.  </w:t>
      </w:r>
    </w:p>
    <w:p w14:paraId="5DE0BE9A" w14:textId="1260B449" w:rsidR="00835D44" w:rsidRDefault="00477EAE" w:rsidP="0020719D">
      <w:pPr>
        <w:spacing w:after="120" w:line="360" w:lineRule="auto"/>
        <w:jc w:val="both"/>
        <w:rPr>
          <w:rFonts w:ascii="Times New Roman" w:hAnsi="Times New Roman" w:cs="Times New Roman"/>
          <w:sz w:val="24"/>
          <w:szCs w:val="24"/>
        </w:rPr>
      </w:pPr>
      <w:r w:rsidRPr="00477EAE">
        <w:rPr>
          <w:rFonts w:ascii="Times New Roman" w:hAnsi="Times New Roman" w:cs="Times New Roman"/>
          <w:sz w:val="24"/>
          <w:szCs w:val="24"/>
        </w:rPr>
        <w:t>J</w:t>
      </w:r>
      <w:r w:rsidR="00874D53">
        <w:rPr>
          <w:rFonts w:ascii="Times New Roman" w:hAnsi="Times New Roman" w:cs="Times New Roman"/>
          <w:sz w:val="24"/>
          <w:szCs w:val="24"/>
        </w:rPr>
        <w:t>’</w:t>
      </w:r>
      <w:r w:rsidRPr="00477EAE">
        <w:rPr>
          <w:rFonts w:ascii="Times New Roman" w:hAnsi="Times New Roman" w:cs="Times New Roman"/>
          <w:sz w:val="24"/>
          <w:szCs w:val="24"/>
        </w:rPr>
        <w:t>aimerais dire que de m</w:t>
      </w:r>
      <w:r w:rsidR="00874D53">
        <w:rPr>
          <w:rFonts w:ascii="Times New Roman" w:hAnsi="Times New Roman" w:cs="Times New Roman"/>
          <w:sz w:val="24"/>
          <w:szCs w:val="24"/>
        </w:rPr>
        <w:t>’</w:t>
      </w:r>
      <w:r w:rsidRPr="00477EAE">
        <w:rPr>
          <w:rFonts w:ascii="Times New Roman" w:hAnsi="Times New Roman" w:cs="Times New Roman"/>
          <w:sz w:val="24"/>
          <w:szCs w:val="24"/>
        </w:rPr>
        <w:t xml:space="preserve">affirmer comme étant une personne queer </w:t>
      </w:r>
      <w:r w:rsidR="00874D53">
        <w:rPr>
          <w:rFonts w:ascii="Times New Roman" w:hAnsi="Times New Roman" w:cs="Times New Roman"/>
          <w:sz w:val="24"/>
          <w:szCs w:val="24"/>
        </w:rPr>
        <w:t xml:space="preserve">pour </w:t>
      </w:r>
      <w:r w:rsidR="00A00550">
        <w:rPr>
          <w:rFonts w:ascii="Times New Roman" w:hAnsi="Times New Roman" w:cs="Times New Roman"/>
          <w:sz w:val="24"/>
          <w:szCs w:val="24"/>
        </w:rPr>
        <w:t>la</w:t>
      </w:r>
      <w:r w:rsidR="00874D53">
        <w:rPr>
          <w:rFonts w:ascii="Times New Roman" w:hAnsi="Times New Roman" w:cs="Times New Roman"/>
          <w:sz w:val="24"/>
          <w:szCs w:val="24"/>
        </w:rPr>
        <w:t xml:space="preserve"> première fois </w:t>
      </w:r>
      <w:r w:rsidRPr="00477EAE">
        <w:rPr>
          <w:rFonts w:ascii="Times New Roman" w:hAnsi="Times New Roman" w:cs="Times New Roman"/>
          <w:sz w:val="24"/>
          <w:szCs w:val="24"/>
        </w:rPr>
        <w:t>m</w:t>
      </w:r>
      <w:r w:rsidR="00874D53">
        <w:rPr>
          <w:rFonts w:ascii="Times New Roman" w:hAnsi="Times New Roman" w:cs="Times New Roman"/>
          <w:sz w:val="24"/>
          <w:szCs w:val="24"/>
        </w:rPr>
        <w:t>’</w:t>
      </w:r>
      <w:r w:rsidRPr="00477EAE">
        <w:rPr>
          <w:rFonts w:ascii="Times New Roman" w:hAnsi="Times New Roman" w:cs="Times New Roman"/>
          <w:sz w:val="24"/>
          <w:szCs w:val="24"/>
        </w:rPr>
        <w:t xml:space="preserve">a fait le même effet, mais </w:t>
      </w:r>
      <w:r>
        <w:rPr>
          <w:rFonts w:ascii="Times New Roman" w:hAnsi="Times New Roman" w:cs="Times New Roman"/>
          <w:sz w:val="24"/>
          <w:szCs w:val="24"/>
        </w:rPr>
        <w:t xml:space="preserve">cela </w:t>
      </w:r>
      <w:r w:rsidR="00874D53">
        <w:rPr>
          <w:rFonts w:ascii="Times New Roman" w:hAnsi="Times New Roman" w:cs="Times New Roman"/>
          <w:sz w:val="24"/>
          <w:szCs w:val="24"/>
        </w:rPr>
        <w:t xml:space="preserve">serait </w:t>
      </w:r>
      <w:r w:rsidR="007F2D3D">
        <w:rPr>
          <w:rFonts w:ascii="Times New Roman" w:hAnsi="Times New Roman" w:cs="Times New Roman"/>
          <w:sz w:val="24"/>
          <w:szCs w:val="24"/>
        </w:rPr>
        <w:t>difficilement vrai</w:t>
      </w:r>
      <w:r>
        <w:rPr>
          <w:rFonts w:ascii="Times New Roman" w:hAnsi="Times New Roman" w:cs="Times New Roman"/>
          <w:sz w:val="24"/>
          <w:szCs w:val="24"/>
        </w:rPr>
        <w:t xml:space="preserve">. </w:t>
      </w:r>
      <w:r w:rsidR="00874D53">
        <w:rPr>
          <w:rFonts w:ascii="Times New Roman" w:hAnsi="Times New Roman" w:cs="Times New Roman"/>
          <w:sz w:val="24"/>
          <w:szCs w:val="24"/>
        </w:rPr>
        <w:t xml:space="preserve">En </w:t>
      </w:r>
      <w:r w:rsidR="00835D44">
        <w:rPr>
          <w:rFonts w:ascii="Times New Roman" w:hAnsi="Times New Roman" w:cs="Times New Roman"/>
          <w:sz w:val="24"/>
          <w:szCs w:val="24"/>
        </w:rPr>
        <w:t>fait</w:t>
      </w:r>
      <w:r w:rsidR="00874D53">
        <w:rPr>
          <w:rFonts w:ascii="Times New Roman" w:hAnsi="Times New Roman" w:cs="Times New Roman"/>
          <w:sz w:val="24"/>
          <w:szCs w:val="24"/>
        </w:rPr>
        <w:t xml:space="preserve">, jusqu’à </w:t>
      </w:r>
      <w:r w:rsidR="00D64108">
        <w:rPr>
          <w:rFonts w:ascii="Times New Roman" w:hAnsi="Times New Roman" w:cs="Times New Roman"/>
          <w:sz w:val="24"/>
          <w:szCs w:val="24"/>
        </w:rPr>
        <w:t>tout récemment</w:t>
      </w:r>
      <w:r w:rsidR="00874D53">
        <w:rPr>
          <w:rFonts w:ascii="Times New Roman" w:hAnsi="Times New Roman" w:cs="Times New Roman"/>
          <w:sz w:val="24"/>
          <w:szCs w:val="24"/>
        </w:rPr>
        <w:t>, je me suis peu questionnée quant à mon identité de genre ou bien à mon orientation sexuelle</w:t>
      </w:r>
      <w:r w:rsidR="000C00AF">
        <w:rPr>
          <w:rFonts w:ascii="Times New Roman" w:hAnsi="Times New Roman" w:cs="Times New Roman"/>
          <w:sz w:val="24"/>
          <w:szCs w:val="24"/>
        </w:rPr>
        <w:t>.</w:t>
      </w:r>
      <w:r w:rsidR="00874D53">
        <w:rPr>
          <w:rFonts w:ascii="Times New Roman" w:hAnsi="Times New Roman" w:cs="Times New Roman"/>
          <w:sz w:val="24"/>
          <w:szCs w:val="24"/>
        </w:rPr>
        <w:t xml:space="preserve"> Cependant, </w:t>
      </w:r>
      <w:r w:rsidR="00414B68">
        <w:rPr>
          <w:rFonts w:ascii="Times New Roman" w:hAnsi="Times New Roman" w:cs="Times New Roman"/>
          <w:sz w:val="24"/>
          <w:szCs w:val="24"/>
        </w:rPr>
        <w:t>en</w:t>
      </w:r>
      <w:r w:rsidR="00874D53">
        <w:rPr>
          <w:rFonts w:ascii="Times New Roman" w:hAnsi="Times New Roman" w:cs="Times New Roman"/>
          <w:sz w:val="24"/>
          <w:szCs w:val="24"/>
        </w:rPr>
        <w:t xml:space="preserve"> côtoyant des personnes de la diversité des genres, de la diversité sexuelle et de groupes minor</w:t>
      </w:r>
      <w:r w:rsidR="00E12787">
        <w:rPr>
          <w:rFonts w:ascii="Times New Roman" w:hAnsi="Times New Roman" w:cs="Times New Roman"/>
          <w:sz w:val="24"/>
          <w:szCs w:val="24"/>
        </w:rPr>
        <w:t>is</w:t>
      </w:r>
      <w:r w:rsidR="00874D53">
        <w:rPr>
          <w:rFonts w:ascii="Times New Roman" w:hAnsi="Times New Roman" w:cs="Times New Roman"/>
          <w:sz w:val="24"/>
          <w:szCs w:val="24"/>
        </w:rPr>
        <w:t>és</w:t>
      </w:r>
      <w:r w:rsidR="00D64108">
        <w:rPr>
          <w:rFonts w:ascii="Times New Roman" w:hAnsi="Times New Roman" w:cs="Times New Roman"/>
          <w:sz w:val="24"/>
          <w:szCs w:val="24"/>
        </w:rPr>
        <w:t>,</w:t>
      </w:r>
      <w:r w:rsidR="00874D53">
        <w:rPr>
          <w:rFonts w:ascii="Times New Roman" w:hAnsi="Times New Roman" w:cs="Times New Roman"/>
          <w:sz w:val="24"/>
          <w:szCs w:val="24"/>
        </w:rPr>
        <w:t xml:space="preserve"> par l’entremise de l’université et des groupes de recherches auxquels je participe, j’ai commencé à </w:t>
      </w:r>
      <w:r w:rsidR="005B0675">
        <w:rPr>
          <w:rFonts w:ascii="Times New Roman" w:hAnsi="Times New Roman" w:cs="Times New Roman"/>
          <w:sz w:val="24"/>
          <w:szCs w:val="24"/>
        </w:rPr>
        <w:t>m’</w:t>
      </w:r>
      <w:r w:rsidR="00874D53">
        <w:rPr>
          <w:rFonts w:ascii="Times New Roman" w:hAnsi="Times New Roman" w:cs="Times New Roman"/>
          <w:sz w:val="24"/>
          <w:szCs w:val="24"/>
        </w:rPr>
        <w:t xml:space="preserve">ouvrir davantage </w:t>
      </w:r>
      <w:r w:rsidR="005B0675">
        <w:rPr>
          <w:rFonts w:ascii="Times New Roman" w:hAnsi="Times New Roman" w:cs="Times New Roman"/>
          <w:sz w:val="24"/>
          <w:szCs w:val="24"/>
        </w:rPr>
        <w:t xml:space="preserve">à ces </w:t>
      </w:r>
      <w:r w:rsidR="00874D53">
        <w:rPr>
          <w:rFonts w:ascii="Times New Roman" w:hAnsi="Times New Roman" w:cs="Times New Roman"/>
          <w:sz w:val="24"/>
          <w:szCs w:val="24"/>
        </w:rPr>
        <w:t xml:space="preserve">horizons. </w:t>
      </w:r>
      <w:r w:rsidR="000C00AF">
        <w:rPr>
          <w:rFonts w:ascii="Times New Roman" w:hAnsi="Times New Roman" w:cs="Times New Roman"/>
          <w:sz w:val="24"/>
          <w:szCs w:val="24"/>
        </w:rPr>
        <w:t>Et, c</w:t>
      </w:r>
      <w:r w:rsidR="00874D53">
        <w:rPr>
          <w:rFonts w:ascii="Times New Roman" w:hAnsi="Times New Roman" w:cs="Times New Roman"/>
          <w:sz w:val="24"/>
          <w:szCs w:val="24"/>
        </w:rPr>
        <w:t xml:space="preserve">’est tout bonnement en discutant avec </w:t>
      </w:r>
      <w:r w:rsidR="007F2D3D">
        <w:rPr>
          <w:rFonts w:ascii="Times New Roman" w:hAnsi="Times New Roman" w:cs="Times New Roman"/>
          <w:sz w:val="24"/>
          <w:szCs w:val="24"/>
        </w:rPr>
        <w:t xml:space="preserve">mes </w:t>
      </w:r>
      <w:r w:rsidR="00874D53">
        <w:rPr>
          <w:rFonts w:ascii="Times New Roman" w:hAnsi="Times New Roman" w:cs="Times New Roman"/>
          <w:sz w:val="24"/>
          <w:szCs w:val="24"/>
        </w:rPr>
        <w:t>deux complices</w:t>
      </w:r>
      <w:r w:rsidR="000C00AF">
        <w:rPr>
          <w:rFonts w:ascii="Times New Roman" w:hAnsi="Times New Roman" w:cs="Times New Roman"/>
          <w:sz w:val="24"/>
          <w:szCs w:val="24"/>
        </w:rPr>
        <w:t xml:space="preserve"> de bureau </w:t>
      </w:r>
      <w:r w:rsidR="00874D53">
        <w:rPr>
          <w:rFonts w:ascii="Times New Roman" w:hAnsi="Times New Roman" w:cs="Times New Roman"/>
          <w:sz w:val="24"/>
          <w:szCs w:val="24"/>
        </w:rPr>
        <w:t>que l’idée s’est révélée à moi</w:t>
      </w:r>
      <w:r w:rsidR="000C00AF">
        <w:rPr>
          <w:rFonts w:ascii="Times New Roman" w:hAnsi="Times New Roman" w:cs="Times New Roman"/>
          <w:sz w:val="24"/>
          <w:szCs w:val="24"/>
        </w:rPr>
        <w:t xml:space="preserve"> : </w:t>
      </w:r>
      <w:r w:rsidR="00874D53">
        <w:rPr>
          <w:rFonts w:ascii="Times New Roman" w:hAnsi="Times New Roman" w:cs="Times New Roman"/>
          <w:sz w:val="24"/>
          <w:szCs w:val="24"/>
        </w:rPr>
        <w:t xml:space="preserve">j’avais internalisé une </w:t>
      </w:r>
      <w:r w:rsidR="00E96257">
        <w:rPr>
          <w:rFonts w:ascii="Times New Roman" w:hAnsi="Times New Roman" w:cs="Times New Roman"/>
          <w:sz w:val="24"/>
          <w:szCs w:val="24"/>
        </w:rPr>
        <w:t>forme d’</w:t>
      </w:r>
      <w:r w:rsidR="00874D53">
        <w:rPr>
          <w:rFonts w:ascii="Times New Roman" w:hAnsi="Times New Roman" w:cs="Times New Roman"/>
          <w:sz w:val="24"/>
          <w:szCs w:val="24"/>
        </w:rPr>
        <w:t>hétéronormativité</w:t>
      </w:r>
      <w:r w:rsidR="00E96257">
        <w:rPr>
          <w:rFonts w:ascii="Times New Roman" w:hAnsi="Times New Roman" w:cs="Times New Roman"/>
          <w:sz w:val="24"/>
          <w:szCs w:val="24"/>
        </w:rPr>
        <w:t xml:space="preserve"> qui m’avait empêché de me percevoir autrement. </w:t>
      </w:r>
      <w:r w:rsidR="00A00550">
        <w:rPr>
          <w:rFonts w:ascii="Times New Roman" w:hAnsi="Times New Roman" w:cs="Times New Roman"/>
          <w:sz w:val="24"/>
          <w:szCs w:val="24"/>
        </w:rPr>
        <w:t xml:space="preserve">Je ne m’étais jamais posé la </w:t>
      </w:r>
      <w:r w:rsidR="00A00550">
        <w:rPr>
          <w:rFonts w:ascii="Times New Roman" w:hAnsi="Times New Roman" w:cs="Times New Roman"/>
          <w:sz w:val="24"/>
          <w:szCs w:val="24"/>
        </w:rPr>
        <w:lastRenderedPageBreak/>
        <w:t>question puisque j’avais cru que cela allait de soi</w:t>
      </w:r>
      <w:r w:rsidR="00C53E8C">
        <w:rPr>
          <w:rFonts w:ascii="Times New Roman" w:hAnsi="Times New Roman" w:cs="Times New Roman"/>
          <w:sz w:val="24"/>
          <w:szCs w:val="24"/>
        </w:rPr>
        <w:t xml:space="preserve"> </w:t>
      </w:r>
      <w:r w:rsidR="00A00550">
        <w:rPr>
          <w:rFonts w:ascii="Times New Roman" w:hAnsi="Times New Roman" w:cs="Times New Roman"/>
          <w:sz w:val="24"/>
          <w:szCs w:val="24"/>
        </w:rPr>
        <w:t xml:space="preserve">pour moi. Pourtant, ce n’était pas par manque de connaissances </w:t>
      </w:r>
      <w:r w:rsidR="007F2D3D">
        <w:rPr>
          <w:rFonts w:ascii="Times New Roman" w:hAnsi="Times New Roman" w:cs="Times New Roman"/>
          <w:sz w:val="24"/>
          <w:szCs w:val="24"/>
        </w:rPr>
        <w:t xml:space="preserve">sur des enjeux genrés et hétéronormés </w:t>
      </w:r>
      <w:r w:rsidR="00A00550">
        <w:rPr>
          <w:rFonts w:ascii="Times New Roman" w:hAnsi="Times New Roman" w:cs="Times New Roman"/>
          <w:sz w:val="24"/>
          <w:szCs w:val="24"/>
        </w:rPr>
        <w:t xml:space="preserve">que je me positionnais ainsi. </w:t>
      </w:r>
      <w:r w:rsidR="00B97AAB">
        <w:rPr>
          <w:rFonts w:ascii="Times New Roman" w:hAnsi="Times New Roman" w:cs="Times New Roman"/>
          <w:sz w:val="24"/>
          <w:szCs w:val="24"/>
        </w:rPr>
        <w:t>J’avais même retenu, pour ma thèse, un corpus de jeux vid</w:t>
      </w:r>
      <w:r w:rsidR="00D26E78">
        <w:rPr>
          <w:rFonts w:ascii="Times New Roman" w:hAnsi="Times New Roman" w:cs="Times New Roman"/>
          <w:sz w:val="24"/>
          <w:szCs w:val="24"/>
        </w:rPr>
        <w:t>é</w:t>
      </w:r>
      <w:r w:rsidR="00B97AAB">
        <w:rPr>
          <w:rFonts w:ascii="Times New Roman" w:hAnsi="Times New Roman" w:cs="Times New Roman"/>
          <w:sz w:val="24"/>
          <w:szCs w:val="24"/>
        </w:rPr>
        <w:t>o avec des personnages difficilement genrés</w:t>
      </w:r>
      <w:r w:rsidR="00835D44">
        <w:rPr>
          <w:rFonts w:ascii="Times New Roman" w:hAnsi="Times New Roman" w:cs="Times New Roman"/>
          <w:sz w:val="24"/>
          <w:szCs w:val="24"/>
        </w:rPr>
        <w:t xml:space="preserve"> ou plus féminins pour évoquer d’autres perspectives que celle du stéréotype d</w:t>
      </w:r>
      <w:r w:rsidR="00106CDF">
        <w:rPr>
          <w:rFonts w:ascii="Times New Roman" w:hAnsi="Times New Roman" w:cs="Times New Roman"/>
          <w:sz w:val="24"/>
          <w:szCs w:val="24"/>
        </w:rPr>
        <w:t>u</w:t>
      </w:r>
      <w:r w:rsidR="00835D44">
        <w:rPr>
          <w:rFonts w:ascii="Times New Roman" w:hAnsi="Times New Roman" w:cs="Times New Roman"/>
          <w:sz w:val="24"/>
          <w:szCs w:val="24"/>
        </w:rPr>
        <w:t xml:space="preserve"> </w:t>
      </w:r>
      <w:r w:rsidR="00835D44" w:rsidRPr="00E12787">
        <w:rPr>
          <w:rFonts w:ascii="Times New Roman" w:hAnsi="Times New Roman" w:cs="Times New Roman"/>
          <w:i/>
          <w:iCs/>
          <w:sz w:val="24"/>
          <w:szCs w:val="24"/>
        </w:rPr>
        <w:t>gamer</w:t>
      </w:r>
      <w:r w:rsidR="00E12787">
        <w:rPr>
          <w:rFonts w:ascii="Times New Roman" w:hAnsi="Times New Roman" w:cs="Times New Roman"/>
          <w:i/>
          <w:iCs/>
          <w:sz w:val="24"/>
          <w:szCs w:val="24"/>
        </w:rPr>
        <w:t xml:space="preserve"> </w:t>
      </w:r>
      <w:r w:rsidR="00106CDF">
        <w:rPr>
          <w:rFonts w:ascii="Times New Roman" w:hAnsi="Times New Roman" w:cs="Times New Roman"/>
          <w:sz w:val="24"/>
          <w:szCs w:val="24"/>
        </w:rPr>
        <w:t xml:space="preserve">adolescent </w:t>
      </w:r>
      <w:r w:rsidR="00835D44">
        <w:rPr>
          <w:rFonts w:ascii="Times New Roman" w:hAnsi="Times New Roman" w:cs="Times New Roman"/>
          <w:sz w:val="24"/>
          <w:szCs w:val="24"/>
        </w:rPr>
        <w:t>et de son avatar masculin militarisé</w:t>
      </w:r>
      <w:r w:rsidR="00B97AAB">
        <w:rPr>
          <w:rFonts w:ascii="Times New Roman" w:hAnsi="Times New Roman" w:cs="Times New Roman"/>
          <w:sz w:val="24"/>
          <w:szCs w:val="24"/>
        </w:rPr>
        <w:t xml:space="preserve">. </w:t>
      </w:r>
    </w:p>
    <w:p w14:paraId="3ADF7BD2" w14:textId="4417DCB4" w:rsidR="00950995" w:rsidRDefault="005002FF" w:rsidP="0020719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Surprise, et un peu consternée de mes précédentes réactions, disons-le, j</w:t>
      </w:r>
      <w:r w:rsidR="00DE3D44">
        <w:rPr>
          <w:rFonts w:ascii="Times New Roman" w:hAnsi="Times New Roman" w:cs="Times New Roman"/>
          <w:sz w:val="24"/>
          <w:szCs w:val="24"/>
        </w:rPr>
        <w:t xml:space="preserve">e me suis mise à lire davantage sur </w:t>
      </w:r>
      <w:r w:rsidR="005B0675">
        <w:rPr>
          <w:rFonts w:ascii="Times New Roman" w:hAnsi="Times New Roman" w:cs="Times New Roman"/>
          <w:sz w:val="24"/>
          <w:szCs w:val="24"/>
        </w:rPr>
        <w:t>les courants queer</w:t>
      </w:r>
      <w:r w:rsidR="00414B68">
        <w:rPr>
          <w:rFonts w:ascii="Times New Roman" w:hAnsi="Times New Roman" w:cs="Times New Roman"/>
          <w:sz w:val="24"/>
          <w:szCs w:val="24"/>
        </w:rPr>
        <w:t>s</w:t>
      </w:r>
      <w:r w:rsidR="00DE3D44">
        <w:rPr>
          <w:rFonts w:ascii="Times New Roman" w:hAnsi="Times New Roman" w:cs="Times New Roman"/>
          <w:sz w:val="24"/>
          <w:szCs w:val="24"/>
        </w:rPr>
        <w:t xml:space="preserve">, épluchant les sites de divers regroupements et organismes, cliquant d’un hyperlien vers un autre. </w:t>
      </w:r>
      <w:r w:rsidR="00190D5E">
        <w:rPr>
          <w:rFonts w:ascii="Times New Roman" w:hAnsi="Times New Roman" w:cs="Times New Roman"/>
          <w:sz w:val="24"/>
          <w:szCs w:val="24"/>
        </w:rPr>
        <w:t xml:space="preserve">Au fil de mes lectures, j’ai retrouvé des auteurs, autrices qui étaient apparues dans mes recherches sur </w:t>
      </w:r>
      <w:r w:rsidR="00D43C72">
        <w:rPr>
          <w:rFonts w:ascii="Times New Roman" w:hAnsi="Times New Roman" w:cs="Times New Roman"/>
          <w:sz w:val="24"/>
          <w:szCs w:val="24"/>
        </w:rPr>
        <w:t xml:space="preserve">le féminisme, </w:t>
      </w:r>
      <w:r w:rsidR="005B0675">
        <w:rPr>
          <w:rFonts w:ascii="Times New Roman" w:hAnsi="Times New Roman" w:cs="Times New Roman"/>
          <w:sz w:val="24"/>
          <w:szCs w:val="24"/>
        </w:rPr>
        <w:t xml:space="preserve">comme </w:t>
      </w:r>
      <w:r w:rsidR="00190D5E">
        <w:rPr>
          <w:rFonts w:ascii="Times New Roman" w:hAnsi="Times New Roman" w:cs="Times New Roman"/>
          <w:sz w:val="24"/>
          <w:szCs w:val="24"/>
        </w:rPr>
        <w:t>Judith Butler</w:t>
      </w:r>
      <w:r w:rsidR="00F17A21">
        <w:rPr>
          <w:rFonts w:ascii="Times New Roman" w:hAnsi="Times New Roman" w:cs="Times New Roman"/>
          <w:sz w:val="24"/>
          <w:szCs w:val="24"/>
        </w:rPr>
        <w:t xml:space="preserve">. </w:t>
      </w:r>
      <w:r w:rsidR="00950995">
        <w:rPr>
          <w:rFonts w:ascii="Times New Roman" w:hAnsi="Times New Roman" w:cs="Times New Roman"/>
          <w:sz w:val="24"/>
          <w:szCs w:val="24"/>
        </w:rPr>
        <w:t>Cette «</w:t>
      </w:r>
      <w:r w:rsidR="00705D95">
        <w:rPr>
          <w:rFonts w:ascii="Times New Roman" w:hAnsi="Times New Roman" w:cs="Times New Roman"/>
          <w:sz w:val="24"/>
          <w:szCs w:val="24"/>
        </w:rPr>
        <w:t> </w:t>
      </w:r>
      <w:r w:rsidR="00950995">
        <w:rPr>
          <w:rFonts w:ascii="Times New Roman" w:hAnsi="Times New Roman" w:cs="Times New Roman"/>
          <w:sz w:val="24"/>
          <w:szCs w:val="24"/>
        </w:rPr>
        <w:t>quête secondaire</w:t>
      </w:r>
      <w:r w:rsidR="00705D95">
        <w:rPr>
          <w:rFonts w:ascii="Times New Roman" w:hAnsi="Times New Roman" w:cs="Times New Roman"/>
          <w:sz w:val="24"/>
          <w:szCs w:val="24"/>
        </w:rPr>
        <w:t> </w:t>
      </w:r>
      <w:r w:rsidR="00950995">
        <w:rPr>
          <w:rFonts w:ascii="Times New Roman" w:hAnsi="Times New Roman" w:cs="Times New Roman"/>
          <w:sz w:val="24"/>
          <w:szCs w:val="24"/>
        </w:rPr>
        <w:t>» m’a amené</w:t>
      </w:r>
      <w:r w:rsidR="00396204">
        <w:rPr>
          <w:rFonts w:ascii="Times New Roman" w:hAnsi="Times New Roman" w:cs="Times New Roman"/>
          <w:sz w:val="24"/>
          <w:szCs w:val="24"/>
        </w:rPr>
        <w:t>e</w:t>
      </w:r>
      <w:r w:rsidR="00950995">
        <w:rPr>
          <w:rFonts w:ascii="Times New Roman" w:hAnsi="Times New Roman" w:cs="Times New Roman"/>
          <w:sz w:val="24"/>
          <w:szCs w:val="24"/>
        </w:rPr>
        <w:t xml:space="preserve"> à découvrir l</w:t>
      </w:r>
      <w:r w:rsidR="00396204">
        <w:rPr>
          <w:rFonts w:ascii="Times New Roman" w:hAnsi="Times New Roman" w:cs="Times New Roman"/>
          <w:sz w:val="24"/>
          <w:szCs w:val="24"/>
        </w:rPr>
        <w:t>es</w:t>
      </w:r>
      <w:r w:rsidR="00950995">
        <w:rPr>
          <w:rFonts w:ascii="Times New Roman" w:hAnsi="Times New Roman" w:cs="Times New Roman"/>
          <w:sz w:val="24"/>
          <w:szCs w:val="24"/>
        </w:rPr>
        <w:t xml:space="preserve"> théorie</w:t>
      </w:r>
      <w:r w:rsidR="00396204">
        <w:rPr>
          <w:rFonts w:ascii="Times New Roman" w:hAnsi="Times New Roman" w:cs="Times New Roman"/>
          <w:sz w:val="24"/>
          <w:szCs w:val="24"/>
        </w:rPr>
        <w:t>s</w:t>
      </w:r>
      <w:r w:rsidR="00950995">
        <w:rPr>
          <w:rFonts w:ascii="Times New Roman" w:hAnsi="Times New Roman" w:cs="Times New Roman"/>
          <w:sz w:val="24"/>
          <w:szCs w:val="24"/>
        </w:rPr>
        <w:t xml:space="preserve"> queer</w:t>
      </w:r>
      <w:r w:rsidR="00396204">
        <w:rPr>
          <w:rFonts w:ascii="Times New Roman" w:hAnsi="Times New Roman" w:cs="Times New Roman"/>
          <w:sz w:val="24"/>
          <w:szCs w:val="24"/>
        </w:rPr>
        <w:t>s</w:t>
      </w:r>
      <w:r w:rsidR="00950995">
        <w:rPr>
          <w:rFonts w:ascii="Times New Roman" w:hAnsi="Times New Roman" w:cs="Times New Roman"/>
          <w:sz w:val="24"/>
          <w:szCs w:val="24"/>
        </w:rPr>
        <w:t>,</w:t>
      </w:r>
      <w:r w:rsidR="00F17A21">
        <w:rPr>
          <w:rFonts w:ascii="Times New Roman" w:hAnsi="Times New Roman" w:cs="Times New Roman"/>
          <w:sz w:val="24"/>
          <w:szCs w:val="24"/>
        </w:rPr>
        <w:t xml:space="preserve"> </w:t>
      </w:r>
      <w:r w:rsidR="007F2D3D">
        <w:rPr>
          <w:rFonts w:ascii="Times New Roman" w:hAnsi="Times New Roman" w:cs="Times New Roman"/>
          <w:sz w:val="24"/>
          <w:szCs w:val="24"/>
        </w:rPr>
        <w:t>qui entrent bien en écho avec l</w:t>
      </w:r>
      <w:r w:rsidR="00F17A21">
        <w:rPr>
          <w:rFonts w:ascii="Times New Roman" w:hAnsi="Times New Roman" w:cs="Times New Roman"/>
          <w:sz w:val="24"/>
          <w:szCs w:val="24"/>
        </w:rPr>
        <w:t>es études féministes</w:t>
      </w:r>
      <w:r w:rsidR="00D64108">
        <w:rPr>
          <w:rFonts w:ascii="Times New Roman" w:hAnsi="Times New Roman" w:cs="Times New Roman"/>
          <w:sz w:val="24"/>
          <w:szCs w:val="24"/>
        </w:rPr>
        <w:t xml:space="preserve"> </w:t>
      </w:r>
      <w:r w:rsidR="00705D95">
        <w:rPr>
          <w:rFonts w:ascii="Times New Roman" w:hAnsi="Times New Roman" w:cs="Times New Roman"/>
          <w:sz w:val="24"/>
          <w:szCs w:val="24"/>
        </w:rPr>
        <w:t>—</w:t>
      </w:r>
      <w:r w:rsidR="00D64108">
        <w:rPr>
          <w:rFonts w:ascii="Times New Roman" w:hAnsi="Times New Roman" w:cs="Times New Roman"/>
          <w:sz w:val="24"/>
          <w:szCs w:val="24"/>
        </w:rPr>
        <w:t xml:space="preserve"> tangentes que ma thèse avait pris</w:t>
      </w:r>
      <w:r w:rsidR="00835D44">
        <w:rPr>
          <w:rFonts w:ascii="Times New Roman" w:hAnsi="Times New Roman" w:cs="Times New Roman"/>
          <w:sz w:val="24"/>
          <w:szCs w:val="24"/>
        </w:rPr>
        <w:t>es</w:t>
      </w:r>
      <w:r w:rsidR="00D64108">
        <w:rPr>
          <w:rFonts w:ascii="Times New Roman" w:hAnsi="Times New Roman" w:cs="Times New Roman"/>
          <w:sz w:val="24"/>
          <w:szCs w:val="24"/>
        </w:rPr>
        <w:t xml:space="preserve"> </w:t>
      </w:r>
      <w:r w:rsidR="00705D95">
        <w:rPr>
          <w:rFonts w:ascii="Times New Roman" w:hAnsi="Times New Roman" w:cs="Times New Roman"/>
          <w:sz w:val="24"/>
          <w:szCs w:val="24"/>
        </w:rPr>
        <w:t>—</w:t>
      </w:r>
      <w:r w:rsidR="00F17A21">
        <w:rPr>
          <w:rFonts w:ascii="Times New Roman" w:hAnsi="Times New Roman" w:cs="Times New Roman"/>
          <w:sz w:val="24"/>
          <w:szCs w:val="24"/>
        </w:rPr>
        <w:t>, ainsi que la pédagogie queer, à l’intersection de</w:t>
      </w:r>
      <w:r w:rsidR="00396204">
        <w:rPr>
          <w:rFonts w:ascii="Times New Roman" w:hAnsi="Times New Roman" w:cs="Times New Roman"/>
          <w:sz w:val="24"/>
          <w:szCs w:val="24"/>
        </w:rPr>
        <w:t xml:space="preserve"> ces théories et de la pédagogie critique</w:t>
      </w:r>
      <w:r w:rsidR="00D64108">
        <w:rPr>
          <w:rFonts w:ascii="Times New Roman" w:hAnsi="Times New Roman" w:cs="Times New Roman"/>
          <w:sz w:val="24"/>
          <w:szCs w:val="24"/>
        </w:rPr>
        <w:t xml:space="preserve"> qui m’intéressait déjà beaucoup</w:t>
      </w:r>
      <w:r w:rsidR="00396204">
        <w:rPr>
          <w:rFonts w:ascii="Times New Roman" w:hAnsi="Times New Roman" w:cs="Times New Roman"/>
          <w:sz w:val="24"/>
          <w:szCs w:val="24"/>
        </w:rPr>
        <w:t xml:space="preserve">. C’est ainsi que </w:t>
      </w:r>
      <w:r w:rsidR="007F2D3D">
        <w:rPr>
          <w:rFonts w:ascii="Times New Roman" w:hAnsi="Times New Roman" w:cs="Times New Roman"/>
          <w:sz w:val="24"/>
          <w:szCs w:val="24"/>
        </w:rPr>
        <w:t>mes lectures sont passées</w:t>
      </w:r>
      <w:r w:rsidR="00396204">
        <w:rPr>
          <w:rFonts w:ascii="Times New Roman" w:hAnsi="Times New Roman" w:cs="Times New Roman"/>
          <w:sz w:val="24"/>
          <w:szCs w:val="24"/>
        </w:rPr>
        <w:t xml:space="preserve"> de Paulo Freire et Renée Hobbs à William </w:t>
      </w:r>
      <w:proofErr w:type="spellStart"/>
      <w:r w:rsidR="00396204">
        <w:rPr>
          <w:rFonts w:ascii="Times New Roman" w:hAnsi="Times New Roman" w:cs="Times New Roman"/>
          <w:sz w:val="24"/>
          <w:szCs w:val="24"/>
        </w:rPr>
        <w:t>Pinar</w:t>
      </w:r>
      <w:proofErr w:type="spellEnd"/>
      <w:r w:rsidR="00396204">
        <w:rPr>
          <w:rFonts w:ascii="Times New Roman" w:hAnsi="Times New Roman" w:cs="Times New Roman"/>
          <w:sz w:val="24"/>
          <w:szCs w:val="24"/>
        </w:rPr>
        <w:t xml:space="preserve">, </w:t>
      </w:r>
      <w:proofErr w:type="spellStart"/>
      <w:r w:rsidR="00396204">
        <w:rPr>
          <w:rFonts w:ascii="Times New Roman" w:hAnsi="Times New Roman" w:cs="Times New Roman"/>
          <w:sz w:val="24"/>
          <w:szCs w:val="24"/>
        </w:rPr>
        <w:t>bell</w:t>
      </w:r>
      <w:proofErr w:type="spellEnd"/>
      <w:r w:rsidR="00396204">
        <w:rPr>
          <w:rFonts w:ascii="Times New Roman" w:hAnsi="Times New Roman" w:cs="Times New Roman"/>
          <w:sz w:val="24"/>
          <w:szCs w:val="24"/>
        </w:rPr>
        <w:t xml:space="preserve"> </w:t>
      </w:r>
      <w:proofErr w:type="spellStart"/>
      <w:r w:rsidR="00396204">
        <w:rPr>
          <w:rFonts w:ascii="Times New Roman" w:hAnsi="Times New Roman" w:cs="Times New Roman"/>
          <w:sz w:val="24"/>
          <w:szCs w:val="24"/>
        </w:rPr>
        <w:t>hooks</w:t>
      </w:r>
      <w:proofErr w:type="spellEnd"/>
      <w:r w:rsidR="00396204">
        <w:rPr>
          <w:rFonts w:ascii="Times New Roman" w:hAnsi="Times New Roman" w:cs="Times New Roman"/>
          <w:sz w:val="24"/>
          <w:szCs w:val="24"/>
        </w:rPr>
        <w:t xml:space="preserve">, </w:t>
      </w:r>
      <w:proofErr w:type="spellStart"/>
      <w:r w:rsidR="00396204">
        <w:rPr>
          <w:rFonts w:ascii="Times New Roman" w:hAnsi="Times New Roman" w:cs="Times New Roman"/>
          <w:sz w:val="24"/>
          <w:szCs w:val="24"/>
        </w:rPr>
        <w:t>Kimberlé</w:t>
      </w:r>
      <w:proofErr w:type="spellEnd"/>
      <w:r w:rsidR="00396204">
        <w:rPr>
          <w:rFonts w:ascii="Times New Roman" w:hAnsi="Times New Roman" w:cs="Times New Roman"/>
          <w:sz w:val="24"/>
          <w:szCs w:val="24"/>
        </w:rPr>
        <w:t xml:space="preserve"> Williams </w:t>
      </w:r>
      <w:proofErr w:type="spellStart"/>
      <w:r w:rsidR="00396204">
        <w:rPr>
          <w:rFonts w:ascii="Times New Roman" w:hAnsi="Times New Roman" w:cs="Times New Roman"/>
          <w:sz w:val="24"/>
          <w:szCs w:val="24"/>
        </w:rPr>
        <w:t>Crenshaw</w:t>
      </w:r>
      <w:proofErr w:type="spellEnd"/>
      <w:r w:rsidR="00396204">
        <w:rPr>
          <w:rFonts w:ascii="Times New Roman" w:hAnsi="Times New Roman" w:cs="Times New Roman"/>
          <w:sz w:val="24"/>
          <w:szCs w:val="24"/>
        </w:rPr>
        <w:t xml:space="preserve"> ainsi que Suzanne de </w:t>
      </w:r>
      <w:proofErr w:type="spellStart"/>
      <w:r w:rsidR="00396204">
        <w:rPr>
          <w:rFonts w:ascii="Times New Roman" w:hAnsi="Times New Roman" w:cs="Times New Roman"/>
          <w:sz w:val="24"/>
          <w:szCs w:val="24"/>
        </w:rPr>
        <w:t>Castell</w:t>
      </w:r>
      <w:proofErr w:type="spellEnd"/>
      <w:r w:rsidR="00396204">
        <w:rPr>
          <w:rFonts w:ascii="Times New Roman" w:hAnsi="Times New Roman" w:cs="Times New Roman"/>
          <w:sz w:val="24"/>
          <w:szCs w:val="24"/>
        </w:rPr>
        <w:t xml:space="preserve">, </w:t>
      </w:r>
      <w:r w:rsidR="005B0675">
        <w:rPr>
          <w:rFonts w:ascii="Times New Roman" w:hAnsi="Times New Roman" w:cs="Times New Roman"/>
          <w:sz w:val="24"/>
          <w:szCs w:val="24"/>
        </w:rPr>
        <w:t>la chercheuse</w:t>
      </w:r>
      <w:r w:rsidR="00396204">
        <w:rPr>
          <w:rFonts w:ascii="Times New Roman" w:hAnsi="Times New Roman" w:cs="Times New Roman"/>
          <w:sz w:val="24"/>
          <w:szCs w:val="24"/>
        </w:rPr>
        <w:t xml:space="preserve"> qui m’a permis de </w:t>
      </w:r>
      <w:r w:rsidR="005B0675">
        <w:rPr>
          <w:rFonts w:ascii="Times New Roman" w:hAnsi="Times New Roman" w:cs="Times New Roman"/>
          <w:sz w:val="24"/>
          <w:szCs w:val="24"/>
        </w:rPr>
        <w:t xml:space="preserve">comprendre </w:t>
      </w:r>
      <w:r w:rsidR="00396204">
        <w:rPr>
          <w:rFonts w:ascii="Times New Roman" w:hAnsi="Times New Roman" w:cs="Times New Roman"/>
          <w:sz w:val="24"/>
          <w:szCs w:val="24"/>
        </w:rPr>
        <w:t>mes deux intérêts</w:t>
      </w:r>
      <w:r w:rsidR="00ED7BCC">
        <w:rPr>
          <w:rFonts w:ascii="Times New Roman" w:hAnsi="Times New Roman" w:cs="Times New Roman"/>
          <w:sz w:val="24"/>
          <w:szCs w:val="24"/>
        </w:rPr>
        <w:t>,</w:t>
      </w:r>
      <w:r w:rsidR="00396204">
        <w:rPr>
          <w:rFonts w:ascii="Times New Roman" w:hAnsi="Times New Roman" w:cs="Times New Roman"/>
          <w:sz w:val="24"/>
          <w:szCs w:val="24"/>
        </w:rPr>
        <w:t xml:space="preserve"> l’éducation et les jeux vidéo</w:t>
      </w:r>
      <w:r w:rsidR="00ED7BCC">
        <w:rPr>
          <w:rFonts w:ascii="Times New Roman" w:hAnsi="Times New Roman" w:cs="Times New Roman"/>
          <w:sz w:val="24"/>
          <w:szCs w:val="24"/>
        </w:rPr>
        <w:t>, d’une manière plus critique.</w:t>
      </w:r>
    </w:p>
    <w:p w14:paraId="5B3A3063" w14:textId="66E94AE0" w:rsidR="00DE3D44" w:rsidRDefault="00874D53" w:rsidP="0020719D">
      <w:pPr>
        <w:spacing w:after="120" w:line="360" w:lineRule="auto"/>
        <w:jc w:val="both"/>
        <w:rPr>
          <w:rFonts w:ascii="Times New Roman" w:hAnsi="Times New Roman" w:cs="Times New Roman"/>
          <w:sz w:val="24"/>
          <w:szCs w:val="24"/>
        </w:rPr>
      </w:pPr>
      <w:r w:rsidRPr="00477EAE">
        <w:rPr>
          <w:rFonts w:ascii="Times New Roman" w:hAnsi="Times New Roman" w:cs="Times New Roman"/>
          <w:sz w:val="24"/>
          <w:szCs w:val="24"/>
        </w:rPr>
        <w:t>Comme j</w:t>
      </w:r>
      <w:r w:rsidR="00DE3D44">
        <w:rPr>
          <w:rFonts w:ascii="Times New Roman" w:hAnsi="Times New Roman" w:cs="Times New Roman"/>
          <w:sz w:val="24"/>
          <w:szCs w:val="24"/>
        </w:rPr>
        <w:t>e l’</w:t>
      </w:r>
      <w:r w:rsidRPr="00477EAE">
        <w:rPr>
          <w:rFonts w:ascii="Times New Roman" w:hAnsi="Times New Roman" w:cs="Times New Roman"/>
          <w:sz w:val="24"/>
          <w:szCs w:val="24"/>
        </w:rPr>
        <w:t>ai évoqué précédemment</w:t>
      </w:r>
      <w:r>
        <w:rPr>
          <w:rFonts w:ascii="Times New Roman" w:hAnsi="Times New Roman" w:cs="Times New Roman"/>
          <w:sz w:val="24"/>
          <w:szCs w:val="24"/>
        </w:rPr>
        <w:t xml:space="preserve">, </w:t>
      </w:r>
      <w:r w:rsidR="00DE3D44">
        <w:rPr>
          <w:rFonts w:ascii="Times New Roman" w:hAnsi="Times New Roman" w:cs="Times New Roman"/>
          <w:sz w:val="24"/>
          <w:szCs w:val="24"/>
        </w:rPr>
        <w:t>j</w:t>
      </w:r>
      <w:r w:rsidRPr="00477EAE">
        <w:rPr>
          <w:rFonts w:ascii="Times New Roman" w:hAnsi="Times New Roman" w:cs="Times New Roman"/>
          <w:sz w:val="24"/>
          <w:szCs w:val="24"/>
        </w:rPr>
        <w:t>e me suis longtemps questionné</w:t>
      </w:r>
      <w:r w:rsidR="00434E98">
        <w:rPr>
          <w:rFonts w:ascii="Times New Roman" w:hAnsi="Times New Roman" w:cs="Times New Roman"/>
          <w:sz w:val="24"/>
          <w:szCs w:val="24"/>
        </w:rPr>
        <w:t>e</w:t>
      </w:r>
      <w:r w:rsidRPr="00477EAE">
        <w:rPr>
          <w:rFonts w:ascii="Times New Roman" w:hAnsi="Times New Roman" w:cs="Times New Roman"/>
          <w:sz w:val="24"/>
          <w:szCs w:val="24"/>
        </w:rPr>
        <w:t xml:space="preserve"> à savoir pourqu</w:t>
      </w:r>
      <w:r w:rsidR="00DE3D44">
        <w:rPr>
          <w:rFonts w:ascii="Times New Roman" w:hAnsi="Times New Roman" w:cs="Times New Roman"/>
          <w:sz w:val="24"/>
          <w:szCs w:val="24"/>
        </w:rPr>
        <w:t xml:space="preserve">oi j’avais du </w:t>
      </w:r>
      <w:r w:rsidRPr="00477EAE">
        <w:rPr>
          <w:rFonts w:ascii="Times New Roman" w:hAnsi="Times New Roman" w:cs="Times New Roman"/>
          <w:sz w:val="24"/>
          <w:szCs w:val="24"/>
        </w:rPr>
        <w:t xml:space="preserve">mal </w:t>
      </w:r>
      <w:r w:rsidR="00DE3D44">
        <w:rPr>
          <w:rFonts w:ascii="Times New Roman" w:hAnsi="Times New Roman" w:cs="Times New Roman"/>
          <w:sz w:val="24"/>
          <w:szCs w:val="24"/>
        </w:rPr>
        <w:t xml:space="preserve">à entrer </w:t>
      </w:r>
      <w:r w:rsidRPr="00477EAE">
        <w:rPr>
          <w:rFonts w:ascii="Times New Roman" w:hAnsi="Times New Roman" w:cs="Times New Roman"/>
          <w:sz w:val="24"/>
          <w:szCs w:val="24"/>
        </w:rPr>
        <w:t>dans les moules</w:t>
      </w:r>
      <w:r w:rsidR="00DE3D44">
        <w:rPr>
          <w:rFonts w:ascii="Times New Roman" w:hAnsi="Times New Roman" w:cs="Times New Roman"/>
          <w:sz w:val="24"/>
          <w:szCs w:val="24"/>
        </w:rPr>
        <w:t xml:space="preserve">, à accepter </w:t>
      </w:r>
      <w:r w:rsidRPr="00477EAE">
        <w:rPr>
          <w:rFonts w:ascii="Times New Roman" w:hAnsi="Times New Roman" w:cs="Times New Roman"/>
          <w:sz w:val="24"/>
          <w:szCs w:val="24"/>
        </w:rPr>
        <w:t xml:space="preserve">les cases. Étonnamment, </w:t>
      </w:r>
      <w:r w:rsidR="00434E98">
        <w:rPr>
          <w:rFonts w:ascii="Times New Roman" w:hAnsi="Times New Roman" w:cs="Times New Roman"/>
          <w:sz w:val="24"/>
          <w:szCs w:val="24"/>
        </w:rPr>
        <w:t xml:space="preserve">en m’intéressant </w:t>
      </w:r>
      <w:r w:rsidR="00D64108">
        <w:rPr>
          <w:rFonts w:ascii="Times New Roman" w:hAnsi="Times New Roman" w:cs="Times New Roman"/>
          <w:sz w:val="24"/>
          <w:szCs w:val="24"/>
        </w:rPr>
        <w:t>aux</w:t>
      </w:r>
      <w:r w:rsidR="00434E98">
        <w:rPr>
          <w:rFonts w:ascii="Times New Roman" w:hAnsi="Times New Roman" w:cs="Times New Roman"/>
          <w:sz w:val="24"/>
          <w:szCs w:val="24"/>
        </w:rPr>
        <w:t xml:space="preserve"> théories</w:t>
      </w:r>
      <w:r w:rsidR="00D64108">
        <w:rPr>
          <w:rFonts w:ascii="Times New Roman" w:hAnsi="Times New Roman" w:cs="Times New Roman"/>
          <w:sz w:val="24"/>
          <w:szCs w:val="24"/>
        </w:rPr>
        <w:t xml:space="preserve"> féministes et surtout celle</w:t>
      </w:r>
      <w:r w:rsidR="00414B68">
        <w:rPr>
          <w:rFonts w:ascii="Times New Roman" w:hAnsi="Times New Roman" w:cs="Times New Roman"/>
          <w:sz w:val="24"/>
          <w:szCs w:val="24"/>
        </w:rPr>
        <w:t>s</w:t>
      </w:r>
      <w:r w:rsidR="00D64108">
        <w:rPr>
          <w:rFonts w:ascii="Times New Roman" w:hAnsi="Times New Roman" w:cs="Times New Roman"/>
          <w:sz w:val="24"/>
          <w:szCs w:val="24"/>
        </w:rPr>
        <w:t xml:space="preserve"> queers</w:t>
      </w:r>
      <w:r w:rsidR="00434E98">
        <w:rPr>
          <w:rFonts w:ascii="Times New Roman" w:hAnsi="Times New Roman" w:cs="Times New Roman"/>
          <w:sz w:val="24"/>
          <w:szCs w:val="24"/>
        </w:rPr>
        <w:t xml:space="preserve">, j’ai mieux compris </w:t>
      </w:r>
      <w:r w:rsidR="00514183">
        <w:rPr>
          <w:rFonts w:ascii="Times New Roman" w:hAnsi="Times New Roman" w:cs="Times New Roman"/>
          <w:sz w:val="24"/>
          <w:szCs w:val="24"/>
        </w:rPr>
        <w:t xml:space="preserve">et surtout contextualisé </w:t>
      </w:r>
      <w:r w:rsidR="00434E98">
        <w:rPr>
          <w:rFonts w:ascii="Times New Roman" w:hAnsi="Times New Roman" w:cs="Times New Roman"/>
          <w:sz w:val="24"/>
          <w:szCs w:val="24"/>
        </w:rPr>
        <w:t xml:space="preserve">ce désir </w:t>
      </w:r>
      <w:r w:rsidR="00220FF9">
        <w:rPr>
          <w:rFonts w:ascii="Times New Roman" w:hAnsi="Times New Roman" w:cs="Times New Roman"/>
          <w:sz w:val="24"/>
          <w:szCs w:val="24"/>
        </w:rPr>
        <w:t xml:space="preserve">d’être différente et de contester </w:t>
      </w:r>
      <w:r w:rsidR="00AE0D24">
        <w:rPr>
          <w:rFonts w:ascii="Times New Roman" w:hAnsi="Times New Roman" w:cs="Times New Roman"/>
          <w:sz w:val="24"/>
          <w:szCs w:val="24"/>
        </w:rPr>
        <w:t>ce qui est jugé «</w:t>
      </w:r>
      <w:r w:rsidR="00705D95">
        <w:rPr>
          <w:rFonts w:ascii="Times New Roman" w:hAnsi="Times New Roman" w:cs="Times New Roman"/>
          <w:sz w:val="24"/>
          <w:szCs w:val="24"/>
        </w:rPr>
        <w:t> </w:t>
      </w:r>
      <w:r w:rsidR="00AE0D24">
        <w:rPr>
          <w:rFonts w:ascii="Times New Roman" w:hAnsi="Times New Roman" w:cs="Times New Roman"/>
          <w:sz w:val="24"/>
          <w:szCs w:val="24"/>
        </w:rPr>
        <w:t>normal</w:t>
      </w:r>
      <w:r w:rsidR="00705D95">
        <w:rPr>
          <w:rFonts w:ascii="Times New Roman" w:hAnsi="Times New Roman" w:cs="Times New Roman"/>
          <w:sz w:val="24"/>
          <w:szCs w:val="24"/>
        </w:rPr>
        <w:t> </w:t>
      </w:r>
      <w:r w:rsidR="00AE0D24">
        <w:rPr>
          <w:rFonts w:ascii="Times New Roman" w:hAnsi="Times New Roman" w:cs="Times New Roman"/>
          <w:sz w:val="24"/>
          <w:szCs w:val="24"/>
        </w:rPr>
        <w:t xml:space="preserve">». En effet, </w:t>
      </w:r>
      <w:r w:rsidR="00E16DAF">
        <w:rPr>
          <w:rFonts w:ascii="Times New Roman" w:hAnsi="Times New Roman" w:cs="Times New Roman"/>
          <w:sz w:val="24"/>
          <w:szCs w:val="24"/>
        </w:rPr>
        <w:t xml:space="preserve">par l’entremise du mouvement queer, </w:t>
      </w:r>
      <w:r w:rsidR="00514183">
        <w:rPr>
          <w:rFonts w:ascii="Times New Roman" w:hAnsi="Times New Roman" w:cs="Times New Roman"/>
          <w:sz w:val="24"/>
          <w:szCs w:val="24"/>
        </w:rPr>
        <w:t xml:space="preserve">je pouvais explorer </w:t>
      </w:r>
      <w:r w:rsidR="00D64108">
        <w:rPr>
          <w:rFonts w:ascii="Times New Roman" w:hAnsi="Times New Roman" w:cs="Times New Roman"/>
          <w:sz w:val="24"/>
          <w:szCs w:val="24"/>
        </w:rPr>
        <w:t xml:space="preserve">une nouvelle facette de </w:t>
      </w:r>
      <w:r w:rsidR="00514183">
        <w:rPr>
          <w:rFonts w:ascii="Times New Roman" w:hAnsi="Times New Roman" w:cs="Times New Roman"/>
          <w:sz w:val="24"/>
          <w:szCs w:val="24"/>
        </w:rPr>
        <w:t>mon militantisme, puisqu’être queer relève non seulement de sa position comme personne</w:t>
      </w:r>
      <w:r w:rsidR="00E16DAF">
        <w:rPr>
          <w:rFonts w:ascii="Times New Roman" w:hAnsi="Times New Roman" w:cs="Times New Roman"/>
          <w:sz w:val="24"/>
          <w:szCs w:val="24"/>
        </w:rPr>
        <w:t xml:space="preserve"> hors des normes quant aux genres et à la sexualité</w:t>
      </w:r>
      <w:r w:rsidR="00514183">
        <w:rPr>
          <w:rFonts w:ascii="Times New Roman" w:hAnsi="Times New Roman" w:cs="Times New Roman"/>
          <w:sz w:val="24"/>
          <w:szCs w:val="24"/>
        </w:rPr>
        <w:t>, mais également de s</w:t>
      </w:r>
      <w:r w:rsidR="00E16DAF">
        <w:rPr>
          <w:rFonts w:ascii="Times New Roman" w:hAnsi="Times New Roman" w:cs="Times New Roman"/>
          <w:sz w:val="24"/>
          <w:szCs w:val="24"/>
        </w:rPr>
        <w:t>on orientation politique à l’égard de ce qui est considéré comme la norme</w:t>
      </w:r>
      <w:r w:rsidR="00183652">
        <w:rPr>
          <w:rFonts w:ascii="Times New Roman" w:hAnsi="Times New Roman" w:cs="Times New Roman"/>
          <w:sz w:val="24"/>
          <w:szCs w:val="24"/>
        </w:rPr>
        <w:t xml:space="preserve"> (</w:t>
      </w:r>
      <w:proofErr w:type="spellStart"/>
      <w:r w:rsidR="00F55D6F">
        <w:rPr>
          <w:rFonts w:ascii="Times New Roman" w:hAnsi="Times New Roman" w:cs="Times New Roman"/>
          <w:sz w:val="24"/>
          <w:szCs w:val="24"/>
        </w:rPr>
        <w:t>Shlasko</w:t>
      </w:r>
      <w:proofErr w:type="spellEnd"/>
      <w:r w:rsidR="00F55D6F">
        <w:rPr>
          <w:rFonts w:ascii="Times New Roman" w:hAnsi="Times New Roman" w:cs="Times New Roman"/>
          <w:sz w:val="24"/>
          <w:szCs w:val="24"/>
        </w:rPr>
        <w:t>, 2005</w:t>
      </w:r>
      <w:r w:rsidR="00183652">
        <w:rPr>
          <w:rFonts w:ascii="Times New Roman" w:hAnsi="Times New Roman" w:cs="Times New Roman"/>
          <w:sz w:val="24"/>
          <w:szCs w:val="24"/>
        </w:rPr>
        <w:t>)</w:t>
      </w:r>
      <w:r w:rsidR="00E16DAF">
        <w:rPr>
          <w:rFonts w:ascii="Times New Roman" w:hAnsi="Times New Roman" w:cs="Times New Roman"/>
          <w:sz w:val="24"/>
          <w:szCs w:val="24"/>
        </w:rPr>
        <w:t>.</w:t>
      </w:r>
      <w:r w:rsidR="00D64108">
        <w:rPr>
          <w:rFonts w:ascii="Times New Roman" w:hAnsi="Times New Roman" w:cs="Times New Roman"/>
          <w:sz w:val="24"/>
          <w:szCs w:val="24"/>
        </w:rPr>
        <w:t xml:space="preserve"> Ainsi, m</w:t>
      </w:r>
      <w:r w:rsidR="00835D44">
        <w:rPr>
          <w:rFonts w:ascii="Times New Roman" w:hAnsi="Times New Roman" w:cs="Times New Roman"/>
          <w:sz w:val="24"/>
          <w:szCs w:val="24"/>
        </w:rPr>
        <w:t>es</w:t>
      </w:r>
      <w:r w:rsidR="00D64108">
        <w:rPr>
          <w:rFonts w:ascii="Times New Roman" w:hAnsi="Times New Roman" w:cs="Times New Roman"/>
          <w:sz w:val="24"/>
          <w:szCs w:val="24"/>
        </w:rPr>
        <w:t xml:space="preserve"> désir</w:t>
      </w:r>
      <w:r w:rsidR="00835D44">
        <w:rPr>
          <w:rFonts w:ascii="Times New Roman" w:hAnsi="Times New Roman" w:cs="Times New Roman"/>
          <w:sz w:val="24"/>
          <w:szCs w:val="24"/>
        </w:rPr>
        <w:t>s</w:t>
      </w:r>
      <w:r w:rsidR="00D64108">
        <w:rPr>
          <w:rFonts w:ascii="Times New Roman" w:hAnsi="Times New Roman" w:cs="Times New Roman"/>
          <w:sz w:val="24"/>
          <w:szCs w:val="24"/>
        </w:rPr>
        <w:t xml:space="preserve"> de faire différemment, de déconstruire, de trouver un pied d’égalité pouvai</w:t>
      </w:r>
      <w:r w:rsidR="00835D44">
        <w:rPr>
          <w:rFonts w:ascii="Times New Roman" w:hAnsi="Times New Roman" w:cs="Times New Roman"/>
          <w:sz w:val="24"/>
          <w:szCs w:val="24"/>
        </w:rPr>
        <w:t>en</w:t>
      </w:r>
      <w:r w:rsidR="00D64108">
        <w:rPr>
          <w:rFonts w:ascii="Times New Roman" w:hAnsi="Times New Roman" w:cs="Times New Roman"/>
          <w:sz w:val="24"/>
          <w:szCs w:val="24"/>
        </w:rPr>
        <w:t xml:space="preserve">t trouver une chambre de résonance </w:t>
      </w:r>
      <w:r w:rsidR="005002FF">
        <w:rPr>
          <w:rFonts w:ascii="Times New Roman" w:hAnsi="Times New Roman" w:cs="Times New Roman"/>
          <w:sz w:val="24"/>
          <w:szCs w:val="24"/>
        </w:rPr>
        <w:t xml:space="preserve">dans ma posture de chercheuse </w:t>
      </w:r>
      <w:r w:rsidR="00D64108">
        <w:rPr>
          <w:rFonts w:ascii="Times New Roman" w:hAnsi="Times New Roman" w:cs="Times New Roman"/>
          <w:sz w:val="24"/>
          <w:szCs w:val="24"/>
        </w:rPr>
        <w:t>et se réverbérer</w:t>
      </w:r>
      <w:r w:rsidR="005002FF">
        <w:rPr>
          <w:rFonts w:ascii="Times New Roman" w:hAnsi="Times New Roman" w:cs="Times New Roman"/>
          <w:sz w:val="24"/>
          <w:szCs w:val="24"/>
        </w:rPr>
        <w:t xml:space="preserve"> dans l’entièreté de ma thèse et de mes travaux de recherche</w:t>
      </w:r>
      <w:r w:rsidR="00D64108">
        <w:rPr>
          <w:rFonts w:ascii="Times New Roman" w:hAnsi="Times New Roman" w:cs="Times New Roman"/>
          <w:sz w:val="24"/>
          <w:szCs w:val="24"/>
        </w:rPr>
        <w:t>.</w:t>
      </w:r>
      <w:r w:rsidR="00653FEC">
        <w:rPr>
          <w:rFonts w:ascii="Times New Roman" w:hAnsi="Times New Roman" w:cs="Times New Roman"/>
          <w:sz w:val="24"/>
          <w:szCs w:val="24"/>
        </w:rPr>
        <w:t xml:space="preserve"> </w:t>
      </w:r>
      <w:r w:rsidR="00143843">
        <w:rPr>
          <w:rFonts w:ascii="Times New Roman" w:hAnsi="Times New Roman" w:cs="Times New Roman"/>
          <w:sz w:val="24"/>
          <w:szCs w:val="24"/>
        </w:rPr>
        <w:t>Alors que pour certains</w:t>
      </w:r>
      <w:r w:rsidR="00705D95">
        <w:rPr>
          <w:rFonts w:ascii="Times New Roman" w:hAnsi="Times New Roman" w:cs="Times New Roman"/>
          <w:sz w:val="24"/>
          <w:szCs w:val="24"/>
        </w:rPr>
        <w:t xml:space="preserve"> et pour certaines</w:t>
      </w:r>
      <w:r w:rsidR="00143843">
        <w:rPr>
          <w:rFonts w:ascii="Times New Roman" w:hAnsi="Times New Roman" w:cs="Times New Roman"/>
          <w:sz w:val="24"/>
          <w:szCs w:val="24"/>
        </w:rPr>
        <w:t xml:space="preserve"> un tel saut vers des théories engagées</w:t>
      </w:r>
      <w:r w:rsidR="000D5D93">
        <w:rPr>
          <w:rFonts w:ascii="Times New Roman" w:hAnsi="Times New Roman" w:cs="Times New Roman"/>
          <w:sz w:val="24"/>
          <w:szCs w:val="24"/>
        </w:rPr>
        <w:t>, inconfortables</w:t>
      </w:r>
      <w:r w:rsidR="00143843">
        <w:rPr>
          <w:rFonts w:ascii="Times New Roman" w:hAnsi="Times New Roman" w:cs="Times New Roman"/>
          <w:sz w:val="24"/>
          <w:szCs w:val="24"/>
        </w:rPr>
        <w:t xml:space="preserve"> </w:t>
      </w:r>
      <w:r w:rsidR="00106CDF">
        <w:rPr>
          <w:rFonts w:ascii="Times New Roman" w:hAnsi="Times New Roman" w:cs="Times New Roman"/>
          <w:sz w:val="24"/>
          <w:szCs w:val="24"/>
        </w:rPr>
        <w:t xml:space="preserve">et dérangeantes </w:t>
      </w:r>
      <w:r w:rsidR="00143843">
        <w:rPr>
          <w:rFonts w:ascii="Times New Roman" w:hAnsi="Times New Roman" w:cs="Times New Roman"/>
          <w:sz w:val="24"/>
          <w:szCs w:val="24"/>
        </w:rPr>
        <w:t xml:space="preserve">peut </w:t>
      </w:r>
      <w:proofErr w:type="spellStart"/>
      <w:r w:rsidR="00143843">
        <w:rPr>
          <w:rFonts w:ascii="Times New Roman" w:hAnsi="Times New Roman" w:cs="Times New Roman"/>
          <w:sz w:val="24"/>
          <w:szCs w:val="24"/>
        </w:rPr>
        <w:t>para</w:t>
      </w:r>
      <w:r w:rsidR="00414B68">
        <w:rPr>
          <w:rFonts w:ascii="Times New Roman" w:hAnsi="Times New Roman" w:cs="Times New Roman"/>
          <w:sz w:val="24"/>
          <w:szCs w:val="24"/>
        </w:rPr>
        <w:t>î</w:t>
      </w:r>
      <w:r w:rsidR="00143843">
        <w:rPr>
          <w:rFonts w:ascii="Times New Roman" w:hAnsi="Times New Roman" w:cs="Times New Roman"/>
          <w:sz w:val="24"/>
          <w:szCs w:val="24"/>
        </w:rPr>
        <w:t>tre</w:t>
      </w:r>
      <w:proofErr w:type="spellEnd"/>
      <w:r w:rsidR="00143843">
        <w:rPr>
          <w:rFonts w:ascii="Times New Roman" w:hAnsi="Times New Roman" w:cs="Times New Roman"/>
          <w:sz w:val="24"/>
          <w:szCs w:val="24"/>
        </w:rPr>
        <w:t xml:space="preserve"> un geste risqué, dans mon cas, cela n’a qu’avivé mon envie de continuer dans le domaine </w:t>
      </w:r>
      <w:r w:rsidR="00E12787">
        <w:rPr>
          <w:rFonts w:ascii="Times New Roman" w:hAnsi="Times New Roman" w:cs="Times New Roman"/>
          <w:sz w:val="24"/>
          <w:szCs w:val="24"/>
        </w:rPr>
        <w:t>universitaire</w:t>
      </w:r>
      <w:r w:rsidR="00143843">
        <w:rPr>
          <w:rFonts w:ascii="Times New Roman" w:hAnsi="Times New Roman" w:cs="Times New Roman"/>
          <w:sz w:val="24"/>
          <w:szCs w:val="24"/>
        </w:rPr>
        <w:t>.</w:t>
      </w:r>
    </w:p>
    <w:p w14:paraId="180B092D" w14:textId="77777777" w:rsidR="000D7232" w:rsidRPr="000422A4" w:rsidRDefault="000D7232" w:rsidP="000D7232">
      <w:pPr>
        <w:pStyle w:val="Paragraphedeliste"/>
        <w:numPr>
          <w:ilvl w:val="0"/>
          <w:numId w:val="2"/>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Rénover son identité de personne chercheuse</w:t>
      </w:r>
    </w:p>
    <w:p w14:paraId="0EEEC51D" w14:textId="40197A63" w:rsidR="00497976" w:rsidRDefault="00D36FD0" w:rsidP="0075423C">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Je dois dire que m</w:t>
      </w:r>
      <w:r w:rsidR="00D95AE1" w:rsidRPr="00D95AE1">
        <w:rPr>
          <w:rFonts w:ascii="Times New Roman" w:hAnsi="Times New Roman" w:cs="Times New Roman"/>
          <w:sz w:val="24"/>
          <w:szCs w:val="24"/>
        </w:rPr>
        <w:t xml:space="preserve">on histoire me </w:t>
      </w:r>
      <w:proofErr w:type="spellStart"/>
      <w:r w:rsidR="00D95AE1" w:rsidRPr="00D95AE1">
        <w:rPr>
          <w:rFonts w:ascii="Times New Roman" w:hAnsi="Times New Roman" w:cs="Times New Roman"/>
          <w:sz w:val="24"/>
          <w:szCs w:val="24"/>
        </w:rPr>
        <w:t>para</w:t>
      </w:r>
      <w:r w:rsidR="00414B68">
        <w:rPr>
          <w:rFonts w:ascii="Times New Roman" w:hAnsi="Times New Roman" w:cs="Times New Roman"/>
          <w:sz w:val="24"/>
          <w:szCs w:val="24"/>
        </w:rPr>
        <w:t>î</w:t>
      </w:r>
      <w:r w:rsidR="00D95AE1" w:rsidRPr="00D95AE1">
        <w:rPr>
          <w:rFonts w:ascii="Times New Roman" w:hAnsi="Times New Roman" w:cs="Times New Roman"/>
          <w:sz w:val="24"/>
          <w:szCs w:val="24"/>
        </w:rPr>
        <w:t>t</w:t>
      </w:r>
      <w:proofErr w:type="spellEnd"/>
      <w:r w:rsidR="00D95AE1" w:rsidRPr="00D95AE1">
        <w:rPr>
          <w:rFonts w:ascii="Times New Roman" w:hAnsi="Times New Roman" w:cs="Times New Roman"/>
          <w:sz w:val="24"/>
          <w:szCs w:val="24"/>
        </w:rPr>
        <w:t xml:space="preserve"> très peu originale ou innovante</w:t>
      </w:r>
      <w:r w:rsidR="00705D95">
        <w:rPr>
          <w:rFonts w:ascii="Times New Roman" w:hAnsi="Times New Roman" w:cs="Times New Roman"/>
          <w:sz w:val="24"/>
          <w:szCs w:val="24"/>
        </w:rPr>
        <w:t> </w:t>
      </w:r>
      <w:r>
        <w:rPr>
          <w:rFonts w:ascii="Times New Roman" w:hAnsi="Times New Roman" w:cs="Times New Roman"/>
          <w:sz w:val="24"/>
          <w:szCs w:val="24"/>
        </w:rPr>
        <w:t>;</w:t>
      </w:r>
      <w:r w:rsidR="00D95AE1">
        <w:rPr>
          <w:rFonts w:ascii="Times New Roman" w:hAnsi="Times New Roman" w:cs="Times New Roman"/>
          <w:sz w:val="24"/>
          <w:szCs w:val="24"/>
        </w:rPr>
        <w:t xml:space="preserve"> </w:t>
      </w:r>
      <w:r w:rsidR="00A75C11">
        <w:rPr>
          <w:rFonts w:ascii="Times New Roman" w:hAnsi="Times New Roman" w:cs="Times New Roman"/>
          <w:sz w:val="24"/>
          <w:szCs w:val="24"/>
        </w:rPr>
        <w:t xml:space="preserve">j’ai l’impression qu’il y en </w:t>
      </w:r>
      <w:r>
        <w:rPr>
          <w:rFonts w:ascii="Times New Roman" w:hAnsi="Times New Roman" w:cs="Times New Roman"/>
          <w:sz w:val="24"/>
          <w:szCs w:val="24"/>
        </w:rPr>
        <w:t>a</w:t>
      </w:r>
      <w:r w:rsidR="00497976">
        <w:rPr>
          <w:rFonts w:ascii="Times New Roman" w:hAnsi="Times New Roman" w:cs="Times New Roman"/>
          <w:sz w:val="24"/>
          <w:szCs w:val="24"/>
        </w:rPr>
        <w:t xml:space="preserve"> eu</w:t>
      </w:r>
      <w:r w:rsidR="00A75C11">
        <w:rPr>
          <w:rFonts w:ascii="Times New Roman" w:hAnsi="Times New Roman" w:cs="Times New Roman"/>
          <w:sz w:val="24"/>
          <w:szCs w:val="24"/>
        </w:rPr>
        <w:t xml:space="preserve"> à la pelle</w:t>
      </w:r>
      <w:r w:rsidR="00D95AE1" w:rsidRPr="00D95AE1">
        <w:rPr>
          <w:rFonts w:ascii="Times New Roman" w:hAnsi="Times New Roman" w:cs="Times New Roman"/>
          <w:sz w:val="24"/>
          <w:szCs w:val="24"/>
        </w:rPr>
        <w:t xml:space="preserve"> </w:t>
      </w:r>
      <w:r w:rsidR="00A75C11">
        <w:rPr>
          <w:rFonts w:ascii="Times New Roman" w:hAnsi="Times New Roman" w:cs="Times New Roman"/>
          <w:sz w:val="24"/>
          <w:szCs w:val="24"/>
        </w:rPr>
        <w:t>dans les cycles supérieurs. Mais,</w:t>
      </w:r>
      <w:r w:rsidR="00D95AE1" w:rsidRPr="00D95AE1">
        <w:rPr>
          <w:rFonts w:ascii="Times New Roman" w:hAnsi="Times New Roman" w:cs="Times New Roman"/>
          <w:sz w:val="24"/>
          <w:szCs w:val="24"/>
        </w:rPr>
        <w:t xml:space="preserve"> c</w:t>
      </w:r>
      <w:r w:rsidR="00705D95">
        <w:rPr>
          <w:rFonts w:ascii="Times New Roman" w:hAnsi="Times New Roman" w:cs="Times New Roman"/>
          <w:sz w:val="24"/>
          <w:szCs w:val="24"/>
        </w:rPr>
        <w:t>’</w:t>
      </w:r>
      <w:r w:rsidR="00D95AE1" w:rsidRPr="00D95AE1">
        <w:rPr>
          <w:rFonts w:ascii="Times New Roman" w:hAnsi="Times New Roman" w:cs="Times New Roman"/>
          <w:sz w:val="24"/>
          <w:szCs w:val="24"/>
        </w:rPr>
        <w:t xml:space="preserve">est ce genre </w:t>
      </w:r>
      <w:r w:rsidR="006C349A">
        <w:rPr>
          <w:rFonts w:ascii="Times New Roman" w:hAnsi="Times New Roman" w:cs="Times New Roman"/>
          <w:sz w:val="24"/>
          <w:szCs w:val="24"/>
        </w:rPr>
        <w:t>de récit</w:t>
      </w:r>
      <w:r w:rsidR="00D95AE1" w:rsidRPr="00D95AE1">
        <w:rPr>
          <w:rFonts w:ascii="Times New Roman" w:hAnsi="Times New Roman" w:cs="Times New Roman"/>
          <w:sz w:val="24"/>
          <w:szCs w:val="24"/>
        </w:rPr>
        <w:t xml:space="preserve"> qui se vit </w:t>
      </w:r>
      <w:r w:rsidR="00A75C11">
        <w:rPr>
          <w:rFonts w:ascii="Times New Roman" w:hAnsi="Times New Roman" w:cs="Times New Roman"/>
          <w:sz w:val="24"/>
          <w:szCs w:val="24"/>
        </w:rPr>
        <w:t xml:space="preserve">encore trop </w:t>
      </w:r>
      <w:r w:rsidR="00D95AE1" w:rsidRPr="00D95AE1">
        <w:rPr>
          <w:rFonts w:ascii="Times New Roman" w:hAnsi="Times New Roman" w:cs="Times New Roman"/>
          <w:sz w:val="24"/>
          <w:szCs w:val="24"/>
        </w:rPr>
        <w:lastRenderedPageBreak/>
        <w:t>souvent à demi-mot ou en cachette</w:t>
      </w:r>
      <w:r w:rsidR="00D95AE1">
        <w:rPr>
          <w:rFonts w:ascii="Times New Roman" w:hAnsi="Times New Roman" w:cs="Times New Roman"/>
          <w:sz w:val="24"/>
          <w:szCs w:val="24"/>
        </w:rPr>
        <w:t>, qui peut mener vers le découragement, la tristesse et parfois vers l’abandon</w:t>
      </w:r>
      <w:r w:rsidR="00D95AE1" w:rsidRPr="00D95AE1">
        <w:rPr>
          <w:rFonts w:ascii="Times New Roman" w:hAnsi="Times New Roman" w:cs="Times New Roman"/>
          <w:sz w:val="24"/>
          <w:szCs w:val="24"/>
        </w:rPr>
        <w:t>.</w:t>
      </w:r>
      <w:r w:rsidR="00D95AE1">
        <w:rPr>
          <w:rFonts w:ascii="Times New Roman" w:hAnsi="Times New Roman" w:cs="Times New Roman"/>
          <w:sz w:val="24"/>
          <w:szCs w:val="24"/>
        </w:rPr>
        <w:t xml:space="preserve"> De ses études,</w:t>
      </w:r>
      <w:r w:rsidR="00A75C11">
        <w:rPr>
          <w:rFonts w:ascii="Times New Roman" w:hAnsi="Times New Roman" w:cs="Times New Roman"/>
          <w:sz w:val="24"/>
          <w:szCs w:val="24"/>
        </w:rPr>
        <w:t xml:space="preserve"> certes,</w:t>
      </w:r>
      <w:r w:rsidR="00D95AE1">
        <w:rPr>
          <w:rFonts w:ascii="Times New Roman" w:hAnsi="Times New Roman" w:cs="Times New Roman"/>
          <w:sz w:val="24"/>
          <w:szCs w:val="24"/>
        </w:rPr>
        <w:t xml:space="preserve"> mais également de soi. </w:t>
      </w:r>
      <w:r w:rsidR="006C349A">
        <w:rPr>
          <w:rFonts w:ascii="Times New Roman" w:hAnsi="Times New Roman" w:cs="Times New Roman"/>
          <w:sz w:val="24"/>
          <w:szCs w:val="24"/>
        </w:rPr>
        <w:t xml:space="preserve">Et c’est ce genre </w:t>
      </w:r>
      <w:r w:rsidR="0096133C">
        <w:rPr>
          <w:rFonts w:ascii="Times New Roman" w:hAnsi="Times New Roman" w:cs="Times New Roman"/>
          <w:sz w:val="24"/>
          <w:szCs w:val="24"/>
        </w:rPr>
        <w:t>d’expérience</w:t>
      </w:r>
      <w:r w:rsidR="006C349A">
        <w:rPr>
          <w:rFonts w:ascii="Times New Roman" w:hAnsi="Times New Roman" w:cs="Times New Roman"/>
          <w:sz w:val="24"/>
          <w:szCs w:val="24"/>
        </w:rPr>
        <w:t xml:space="preserve"> qu’on ne devrait pas garder pour</w:t>
      </w:r>
      <w:r w:rsidR="0096133C">
        <w:rPr>
          <w:rFonts w:ascii="Times New Roman" w:hAnsi="Times New Roman" w:cs="Times New Roman"/>
          <w:sz w:val="24"/>
          <w:szCs w:val="24"/>
        </w:rPr>
        <w:t xml:space="preserve"> soi</w:t>
      </w:r>
      <w:r w:rsidR="00497976">
        <w:rPr>
          <w:rFonts w:ascii="Times New Roman" w:hAnsi="Times New Roman" w:cs="Times New Roman"/>
          <w:sz w:val="24"/>
          <w:szCs w:val="24"/>
        </w:rPr>
        <w:t>. O</w:t>
      </w:r>
      <w:r w:rsidR="006C349A" w:rsidRPr="00D95AE1">
        <w:rPr>
          <w:rFonts w:ascii="Times New Roman" w:hAnsi="Times New Roman" w:cs="Times New Roman"/>
          <w:sz w:val="24"/>
          <w:szCs w:val="24"/>
        </w:rPr>
        <w:t>n sait très bien que c</w:t>
      </w:r>
      <w:r w:rsidR="006C349A">
        <w:rPr>
          <w:rFonts w:ascii="Times New Roman" w:hAnsi="Times New Roman" w:cs="Times New Roman"/>
          <w:sz w:val="24"/>
          <w:szCs w:val="24"/>
        </w:rPr>
        <w:t>’</w:t>
      </w:r>
      <w:r w:rsidR="006C349A" w:rsidRPr="00D95AE1">
        <w:rPr>
          <w:rFonts w:ascii="Times New Roman" w:hAnsi="Times New Roman" w:cs="Times New Roman"/>
          <w:sz w:val="24"/>
          <w:szCs w:val="24"/>
        </w:rPr>
        <w:t>est en l</w:t>
      </w:r>
      <w:r w:rsidR="006C349A">
        <w:rPr>
          <w:rFonts w:ascii="Times New Roman" w:hAnsi="Times New Roman" w:cs="Times New Roman"/>
          <w:sz w:val="24"/>
          <w:szCs w:val="24"/>
        </w:rPr>
        <w:t>a</w:t>
      </w:r>
      <w:r w:rsidR="006C349A" w:rsidRPr="00D95AE1">
        <w:rPr>
          <w:rFonts w:ascii="Times New Roman" w:hAnsi="Times New Roman" w:cs="Times New Roman"/>
          <w:sz w:val="24"/>
          <w:szCs w:val="24"/>
        </w:rPr>
        <w:t xml:space="preserve"> partageant </w:t>
      </w:r>
      <w:r w:rsidR="006C349A">
        <w:rPr>
          <w:rFonts w:ascii="Times New Roman" w:hAnsi="Times New Roman" w:cs="Times New Roman"/>
          <w:sz w:val="24"/>
          <w:szCs w:val="24"/>
        </w:rPr>
        <w:t xml:space="preserve">avec </w:t>
      </w:r>
      <w:r w:rsidR="006C349A" w:rsidRPr="00D95AE1">
        <w:rPr>
          <w:rFonts w:ascii="Times New Roman" w:hAnsi="Times New Roman" w:cs="Times New Roman"/>
          <w:sz w:val="24"/>
          <w:szCs w:val="24"/>
        </w:rPr>
        <w:t>les autres qu</w:t>
      </w:r>
      <w:r w:rsidR="0096133C">
        <w:rPr>
          <w:rFonts w:ascii="Times New Roman" w:hAnsi="Times New Roman" w:cs="Times New Roman"/>
          <w:sz w:val="24"/>
          <w:szCs w:val="24"/>
        </w:rPr>
        <w:t>’</w:t>
      </w:r>
      <w:r w:rsidR="006C349A" w:rsidRPr="00D95AE1">
        <w:rPr>
          <w:rFonts w:ascii="Times New Roman" w:hAnsi="Times New Roman" w:cs="Times New Roman"/>
          <w:sz w:val="24"/>
          <w:szCs w:val="24"/>
        </w:rPr>
        <w:t xml:space="preserve">on peut </w:t>
      </w:r>
      <w:r w:rsidR="006C349A">
        <w:rPr>
          <w:rFonts w:ascii="Times New Roman" w:hAnsi="Times New Roman" w:cs="Times New Roman"/>
          <w:sz w:val="24"/>
          <w:szCs w:val="24"/>
        </w:rPr>
        <w:t xml:space="preserve">recevoir de l’aide, mais </w:t>
      </w:r>
      <w:r w:rsidR="0096133C">
        <w:rPr>
          <w:rFonts w:ascii="Times New Roman" w:hAnsi="Times New Roman" w:cs="Times New Roman"/>
          <w:sz w:val="24"/>
          <w:szCs w:val="24"/>
        </w:rPr>
        <w:t xml:space="preserve">aussi, </w:t>
      </w:r>
      <w:r w:rsidR="00E118C5">
        <w:rPr>
          <w:rFonts w:ascii="Times New Roman" w:hAnsi="Times New Roman" w:cs="Times New Roman"/>
          <w:sz w:val="24"/>
          <w:szCs w:val="24"/>
        </w:rPr>
        <w:t>et surtout</w:t>
      </w:r>
      <w:r w:rsidR="0096133C">
        <w:rPr>
          <w:rFonts w:ascii="Times New Roman" w:hAnsi="Times New Roman" w:cs="Times New Roman"/>
          <w:sz w:val="24"/>
          <w:szCs w:val="24"/>
        </w:rPr>
        <w:t xml:space="preserve">, </w:t>
      </w:r>
      <w:r w:rsidR="006C349A" w:rsidRPr="00D95AE1">
        <w:rPr>
          <w:rFonts w:ascii="Times New Roman" w:hAnsi="Times New Roman" w:cs="Times New Roman"/>
          <w:sz w:val="24"/>
          <w:szCs w:val="24"/>
        </w:rPr>
        <w:t xml:space="preserve">aider </w:t>
      </w:r>
      <w:r w:rsidR="006C349A">
        <w:rPr>
          <w:rFonts w:ascii="Times New Roman" w:hAnsi="Times New Roman" w:cs="Times New Roman"/>
          <w:sz w:val="24"/>
          <w:szCs w:val="24"/>
        </w:rPr>
        <w:t>ceux</w:t>
      </w:r>
      <w:r w:rsidR="00705D95">
        <w:rPr>
          <w:rFonts w:ascii="Times New Roman" w:hAnsi="Times New Roman" w:cs="Times New Roman"/>
          <w:sz w:val="24"/>
          <w:szCs w:val="24"/>
        </w:rPr>
        <w:t xml:space="preserve"> et celles</w:t>
      </w:r>
      <w:r w:rsidR="006C349A">
        <w:rPr>
          <w:rFonts w:ascii="Times New Roman" w:hAnsi="Times New Roman" w:cs="Times New Roman"/>
          <w:sz w:val="24"/>
          <w:szCs w:val="24"/>
        </w:rPr>
        <w:t xml:space="preserve"> qui vivent des expériences similaires</w:t>
      </w:r>
      <w:r w:rsidR="006C349A" w:rsidRPr="00D95AE1">
        <w:rPr>
          <w:rFonts w:ascii="Times New Roman" w:hAnsi="Times New Roman" w:cs="Times New Roman"/>
          <w:sz w:val="24"/>
          <w:szCs w:val="24"/>
        </w:rPr>
        <w:t>.</w:t>
      </w:r>
      <w:r w:rsidR="00E118C5">
        <w:rPr>
          <w:rFonts w:ascii="Times New Roman" w:hAnsi="Times New Roman" w:cs="Times New Roman"/>
          <w:sz w:val="24"/>
          <w:szCs w:val="24"/>
        </w:rPr>
        <w:t xml:space="preserve"> Et c’est ce qui m’a motivée </w:t>
      </w:r>
      <w:r w:rsidR="00497976">
        <w:rPr>
          <w:rFonts w:ascii="Times New Roman" w:hAnsi="Times New Roman" w:cs="Times New Roman"/>
          <w:sz w:val="24"/>
          <w:szCs w:val="24"/>
        </w:rPr>
        <w:t>à</w:t>
      </w:r>
      <w:r w:rsidR="00E118C5">
        <w:rPr>
          <w:rFonts w:ascii="Times New Roman" w:hAnsi="Times New Roman" w:cs="Times New Roman"/>
          <w:sz w:val="24"/>
          <w:szCs w:val="24"/>
        </w:rPr>
        <w:t xml:space="preserve"> m’impliquer dans </w:t>
      </w:r>
      <w:r>
        <w:rPr>
          <w:rFonts w:ascii="Times New Roman" w:hAnsi="Times New Roman" w:cs="Times New Roman"/>
          <w:sz w:val="24"/>
          <w:szCs w:val="24"/>
        </w:rPr>
        <w:t xml:space="preserve">cet </w:t>
      </w:r>
      <w:r w:rsidR="00E118C5">
        <w:rPr>
          <w:rFonts w:ascii="Times New Roman" w:hAnsi="Times New Roman" w:cs="Times New Roman"/>
          <w:sz w:val="24"/>
          <w:szCs w:val="24"/>
        </w:rPr>
        <w:t>ouvrage.</w:t>
      </w:r>
      <w:r w:rsidR="00282F2A">
        <w:rPr>
          <w:rFonts w:ascii="Times New Roman" w:hAnsi="Times New Roman" w:cs="Times New Roman"/>
          <w:sz w:val="24"/>
          <w:szCs w:val="24"/>
        </w:rPr>
        <w:t xml:space="preserve"> </w:t>
      </w:r>
    </w:p>
    <w:p w14:paraId="044837D6" w14:textId="39CD6794" w:rsidR="00D1575B" w:rsidRDefault="00D1575B" w:rsidP="00D1575B">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Les difficultés que j’ai rencontrées m’ont amenée, entre autres, à développer un réseau de collègues, mais surtout d’amitiés, dont le soutien est constant et indéfectible. Cela m’a également permis d’ouvrir de nouveaux canaux de communication avec ma directrice et mon codirecteur, mais aussi avec des personnes collaboratrices </w:t>
      </w:r>
      <w:r w:rsidRPr="00D1575B">
        <w:rPr>
          <w:rFonts w:ascii="Times New Roman" w:hAnsi="Times New Roman" w:cs="Times New Roman"/>
          <w:sz w:val="24"/>
          <w:szCs w:val="24"/>
        </w:rPr>
        <w:t>au sein des groupes de recherche dans lesquels je m’implique. Ainsi, j’ai découvert de nouvelles manières de m’engager dans la recherche grâce à ces groupes, tout en découvrant de nouveaux hori</w:t>
      </w:r>
      <w:r>
        <w:rPr>
          <w:rFonts w:ascii="Times New Roman" w:hAnsi="Times New Roman" w:cs="Times New Roman"/>
          <w:sz w:val="24"/>
          <w:szCs w:val="24"/>
        </w:rPr>
        <w:t xml:space="preserve">zons scientifiques que je n’aurais </w:t>
      </w:r>
      <w:r w:rsidR="001F2DBC">
        <w:rPr>
          <w:rFonts w:ascii="Times New Roman" w:hAnsi="Times New Roman" w:cs="Times New Roman"/>
          <w:sz w:val="24"/>
          <w:szCs w:val="24"/>
        </w:rPr>
        <w:t xml:space="preserve">pu </w:t>
      </w:r>
      <w:r>
        <w:rPr>
          <w:rFonts w:ascii="Times New Roman" w:hAnsi="Times New Roman" w:cs="Times New Roman"/>
          <w:sz w:val="24"/>
          <w:szCs w:val="24"/>
        </w:rPr>
        <w:t>imagin</w:t>
      </w:r>
      <w:r w:rsidR="001F2DBC">
        <w:rPr>
          <w:rFonts w:ascii="Times New Roman" w:hAnsi="Times New Roman" w:cs="Times New Roman"/>
          <w:sz w:val="24"/>
          <w:szCs w:val="24"/>
        </w:rPr>
        <w:t>er</w:t>
      </w:r>
      <w:r>
        <w:rPr>
          <w:rFonts w:ascii="Times New Roman" w:hAnsi="Times New Roman" w:cs="Times New Roman"/>
          <w:sz w:val="24"/>
          <w:szCs w:val="24"/>
        </w:rPr>
        <w:t>. Et ce sont ces découvertes, bien souvent celles d’êtres humains extraordinaires que je côtoie maintenant constamment et sous diverses coutures, qui me permettent de mieux remplir mon armure de guerrière, mais surtout de l’ouvrir à de nouvelles aventures.</w:t>
      </w:r>
    </w:p>
    <w:p w14:paraId="0AFA2222" w14:textId="03FB4DC3" w:rsidR="000242C4" w:rsidRDefault="0075423C" w:rsidP="0092367F">
      <w:pPr>
        <w:spacing w:after="120" w:line="360" w:lineRule="auto"/>
        <w:jc w:val="both"/>
        <w:rPr>
          <w:rFonts w:ascii="Times New Roman" w:hAnsi="Times New Roman" w:cs="Times New Roman"/>
          <w:sz w:val="24"/>
          <w:szCs w:val="24"/>
        </w:rPr>
      </w:pPr>
      <w:r w:rsidRPr="0075423C">
        <w:rPr>
          <w:rFonts w:ascii="Times New Roman" w:hAnsi="Times New Roman" w:cs="Times New Roman"/>
          <w:sz w:val="24"/>
          <w:szCs w:val="24"/>
        </w:rPr>
        <w:t xml:space="preserve">Mon récit </w:t>
      </w:r>
      <w:r w:rsidR="00282F2A">
        <w:rPr>
          <w:rFonts w:ascii="Times New Roman" w:hAnsi="Times New Roman" w:cs="Times New Roman"/>
          <w:sz w:val="24"/>
          <w:szCs w:val="24"/>
        </w:rPr>
        <w:t>présente</w:t>
      </w:r>
      <w:r w:rsidRPr="0075423C">
        <w:rPr>
          <w:rFonts w:ascii="Times New Roman" w:hAnsi="Times New Roman" w:cs="Times New Roman"/>
          <w:sz w:val="24"/>
          <w:szCs w:val="24"/>
        </w:rPr>
        <w:t xml:space="preserve"> un exemple des difficultés que l’on peut rencontrer aux cycles supérieurs, mais démontre que cela ne veut pas dire qu’il est obligatoire de «</w:t>
      </w:r>
      <w:r w:rsidR="00705D95">
        <w:rPr>
          <w:rFonts w:ascii="Times New Roman" w:hAnsi="Times New Roman" w:cs="Times New Roman"/>
          <w:sz w:val="24"/>
          <w:szCs w:val="24"/>
        </w:rPr>
        <w:t> </w:t>
      </w:r>
      <w:r w:rsidRPr="0075423C">
        <w:rPr>
          <w:rFonts w:ascii="Times New Roman" w:hAnsi="Times New Roman" w:cs="Times New Roman"/>
          <w:sz w:val="24"/>
          <w:szCs w:val="24"/>
        </w:rPr>
        <w:t>souffrir</w:t>
      </w:r>
      <w:r w:rsidR="00705D95">
        <w:rPr>
          <w:rFonts w:ascii="Times New Roman" w:hAnsi="Times New Roman" w:cs="Times New Roman"/>
          <w:sz w:val="24"/>
          <w:szCs w:val="24"/>
        </w:rPr>
        <w:t> </w:t>
      </w:r>
      <w:r w:rsidRPr="0075423C">
        <w:rPr>
          <w:rFonts w:ascii="Times New Roman" w:hAnsi="Times New Roman" w:cs="Times New Roman"/>
          <w:sz w:val="24"/>
          <w:szCs w:val="24"/>
        </w:rPr>
        <w:t xml:space="preserve">» pour y faire sa place. Les cycles supérieurs étant une étape déterminante pour la construction de l’identité de </w:t>
      </w:r>
      <w:r>
        <w:rPr>
          <w:rFonts w:ascii="Times New Roman" w:hAnsi="Times New Roman" w:cs="Times New Roman"/>
          <w:sz w:val="24"/>
          <w:szCs w:val="24"/>
        </w:rPr>
        <w:t xml:space="preserve">personne </w:t>
      </w:r>
      <w:r w:rsidRPr="0075423C">
        <w:rPr>
          <w:rFonts w:ascii="Times New Roman" w:hAnsi="Times New Roman" w:cs="Times New Roman"/>
          <w:sz w:val="24"/>
          <w:szCs w:val="24"/>
        </w:rPr>
        <w:t>chercheuse (</w:t>
      </w:r>
      <w:proofErr w:type="spellStart"/>
      <w:r w:rsidRPr="0075423C">
        <w:rPr>
          <w:rFonts w:ascii="Times New Roman" w:hAnsi="Times New Roman" w:cs="Times New Roman"/>
          <w:sz w:val="24"/>
          <w:szCs w:val="24"/>
        </w:rPr>
        <w:t>Weat</w:t>
      </w:r>
      <w:r w:rsidR="006C72BB">
        <w:rPr>
          <w:rFonts w:ascii="Times New Roman" w:hAnsi="Times New Roman" w:cs="Times New Roman"/>
          <w:sz w:val="24"/>
          <w:szCs w:val="24"/>
        </w:rPr>
        <w:t>h</w:t>
      </w:r>
      <w:r w:rsidRPr="0075423C">
        <w:rPr>
          <w:rFonts w:ascii="Times New Roman" w:hAnsi="Times New Roman" w:cs="Times New Roman"/>
          <w:sz w:val="24"/>
          <w:szCs w:val="24"/>
        </w:rPr>
        <w:t>erall</w:t>
      </w:r>
      <w:proofErr w:type="spellEnd"/>
      <w:r w:rsidRPr="0075423C">
        <w:rPr>
          <w:rFonts w:ascii="Times New Roman" w:hAnsi="Times New Roman" w:cs="Times New Roman"/>
          <w:sz w:val="24"/>
          <w:szCs w:val="24"/>
        </w:rPr>
        <w:t xml:space="preserve">, 2019), il </w:t>
      </w:r>
      <w:r w:rsidR="000D5D93">
        <w:rPr>
          <w:rFonts w:ascii="Times New Roman" w:hAnsi="Times New Roman" w:cs="Times New Roman"/>
          <w:sz w:val="24"/>
          <w:szCs w:val="24"/>
        </w:rPr>
        <w:t xml:space="preserve">me </w:t>
      </w:r>
      <w:proofErr w:type="spellStart"/>
      <w:r w:rsidRPr="0075423C">
        <w:rPr>
          <w:rFonts w:ascii="Times New Roman" w:hAnsi="Times New Roman" w:cs="Times New Roman"/>
          <w:sz w:val="24"/>
          <w:szCs w:val="24"/>
        </w:rPr>
        <w:t>para</w:t>
      </w:r>
      <w:r w:rsidR="00414B68">
        <w:rPr>
          <w:rFonts w:ascii="Times New Roman" w:hAnsi="Times New Roman" w:cs="Times New Roman"/>
          <w:sz w:val="24"/>
          <w:szCs w:val="24"/>
        </w:rPr>
        <w:t>î</w:t>
      </w:r>
      <w:r w:rsidRPr="0075423C">
        <w:rPr>
          <w:rFonts w:ascii="Times New Roman" w:hAnsi="Times New Roman" w:cs="Times New Roman"/>
          <w:sz w:val="24"/>
          <w:szCs w:val="24"/>
        </w:rPr>
        <w:t>t</w:t>
      </w:r>
      <w:proofErr w:type="spellEnd"/>
      <w:r w:rsidRPr="0075423C">
        <w:rPr>
          <w:rFonts w:ascii="Times New Roman" w:hAnsi="Times New Roman" w:cs="Times New Roman"/>
          <w:sz w:val="24"/>
          <w:szCs w:val="24"/>
        </w:rPr>
        <w:t xml:space="preserve"> nécessaire </w:t>
      </w:r>
      <w:r>
        <w:rPr>
          <w:rFonts w:ascii="Times New Roman" w:hAnsi="Times New Roman" w:cs="Times New Roman"/>
          <w:sz w:val="24"/>
          <w:szCs w:val="24"/>
        </w:rPr>
        <w:t xml:space="preserve">de réfléchir </w:t>
      </w:r>
      <w:r w:rsidR="00414B68">
        <w:rPr>
          <w:rFonts w:ascii="Times New Roman" w:hAnsi="Times New Roman" w:cs="Times New Roman"/>
          <w:sz w:val="24"/>
          <w:szCs w:val="24"/>
        </w:rPr>
        <w:t>à comment</w:t>
      </w:r>
      <w:r w:rsidRPr="0075423C">
        <w:rPr>
          <w:rFonts w:ascii="Times New Roman" w:hAnsi="Times New Roman" w:cs="Times New Roman"/>
          <w:sz w:val="24"/>
          <w:szCs w:val="24"/>
        </w:rPr>
        <w:t xml:space="preserve"> ces </w:t>
      </w:r>
      <w:r w:rsidR="00497976">
        <w:rPr>
          <w:rFonts w:ascii="Times New Roman" w:hAnsi="Times New Roman" w:cs="Times New Roman"/>
          <w:sz w:val="24"/>
          <w:szCs w:val="24"/>
        </w:rPr>
        <w:t>moments et les démarches entreprises dans le cadre de nos études</w:t>
      </w:r>
      <w:r>
        <w:rPr>
          <w:rFonts w:ascii="Times New Roman" w:hAnsi="Times New Roman" w:cs="Times New Roman"/>
          <w:sz w:val="24"/>
          <w:szCs w:val="24"/>
        </w:rPr>
        <w:t>,</w:t>
      </w:r>
      <w:r w:rsidRPr="0075423C">
        <w:rPr>
          <w:rFonts w:ascii="Times New Roman" w:hAnsi="Times New Roman" w:cs="Times New Roman"/>
          <w:sz w:val="24"/>
          <w:szCs w:val="24"/>
        </w:rPr>
        <w:t xml:space="preserve"> qui peuvent créer une grande source d’inconfort</w:t>
      </w:r>
      <w:r w:rsidR="000D5D93">
        <w:rPr>
          <w:rFonts w:ascii="Times New Roman" w:hAnsi="Times New Roman" w:cs="Times New Roman"/>
          <w:sz w:val="24"/>
          <w:szCs w:val="24"/>
        </w:rPr>
        <w:t xml:space="preserve"> et</w:t>
      </w:r>
      <w:r w:rsidRPr="0075423C">
        <w:rPr>
          <w:rFonts w:ascii="Times New Roman" w:hAnsi="Times New Roman" w:cs="Times New Roman"/>
          <w:sz w:val="24"/>
          <w:szCs w:val="24"/>
        </w:rPr>
        <w:t xml:space="preserve"> de questionnements, </w:t>
      </w:r>
      <w:r w:rsidRPr="00D95AE1">
        <w:rPr>
          <w:rFonts w:ascii="Times New Roman" w:hAnsi="Times New Roman" w:cs="Times New Roman"/>
          <w:sz w:val="24"/>
          <w:szCs w:val="24"/>
        </w:rPr>
        <w:t xml:space="preserve">peuvent </w:t>
      </w:r>
      <w:r>
        <w:rPr>
          <w:rFonts w:ascii="Times New Roman" w:hAnsi="Times New Roman" w:cs="Times New Roman"/>
          <w:sz w:val="24"/>
          <w:szCs w:val="24"/>
        </w:rPr>
        <w:t xml:space="preserve">aussi être des </w:t>
      </w:r>
      <w:r w:rsidR="00414B68">
        <w:rPr>
          <w:rFonts w:ascii="Times New Roman" w:hAnsi="Times New Roman" w:cs="Times New Roman"/>
          <w:sz w:val="24"/>
          <w:szCs w:val="24"/>
        </w:rPr>
        <w:t>occasions</w:t>
      </w:r>
      <w:r>
        <w:rPr>
          <w:rFonts w:ascii="Times New Roman" w:hAnsi="Times New Roman" w:cs="Times New Roman"/>
          <w:sz w:val="24"/>
          <w:szCs w:val="24"/>
        </w:rPr>
        <w:t xml:space="preserve"> pour grandir. </w:t>
      </w:r>
      <w:r w:rsidR="009B76C8">
        <w:rPr>
          <w:rFonts w:ascii="Times New Roman" w:hAnsi="Times New Roman" w:cs="Times New Roman"/>
          <w:sz w:val="24"/>
          <w:szCs w:val="24"/>
        </w:rPr>
        <w:t>Dans mon cas, cela m’a permis de mieux comprendre qui je suis</w:t>
      </w:r>
      <w:r w:rsidR="00497976">
        <w:rPr>
          <w:rFonts w:ascii="Times New Roman" w:hAnsi="Times New Roman" w:cs="Times New Roman"/>
          <w:sz w:val="24"/>
          <w:szCs w:val="24"/>
        </w:rPr>
        <w:t xml:space="preserve"> </w:t>
      </w:r>
      <w:r w:rsidR="009B76C8">
        <w:rPr>
          <w:rFonts w:ascii="Times New Roman" w:hAnsi="Times New Roman" w:cs="Times New Roman"/>
          <w:sz w:val="24"/>
          <w:szCs w:val="24"/>
        </w:rPr>
        <w:t>comme étudiante</w:t>
      </w:r>
      <w:r w:rsidR="00D1575B">
        <w:rPr>
          <w:rFonts w:ascii="Times New Roman" w:hAnsi="Times New Roman" w:cs="Times New Roman"/>
          <w:sz w:val="24"/>
          <w:szCs w:val="24"/>
        </w:rPr>
        <w:t>, qui je deviens comme</w:t>
      </w:r>
      <w:r w:rsidR="009B76C8">
        <w:rPr>
          <w:rFonts w:ascii="Times New Roman" w:hAnsi="Times New Roman" w:cs="Times New Roman"/>
          <w:sz w:val="24"/>
          <w:szCs w:val="24"/>
        </w:rPr>
        <w:t xml:space="preserve"> chercheuse</w:t>
      </w:r>
      <w:r w:rsidR="00497976">
        <w:rPr>
          <w:rFonts w:ascii="Times New Roman" w:hAnsi="Times New Roman" w:cs="Times New Roman"/>
          <w:sz w:val="24"/>
          <w:szCs w:val="24"/>
        </w:rPr>
        <w:t>, ainsi que comment je désire faire de la recherche</w:t>
      </w:r>
      <w:r w:rsidR="009B76C8">
        <w:rPr>
          <w:rFonts w:ascii="Times New Roman" w:hAnsi="Times New Roman" w:cs="Times New Roman"/>
          <w:sz w:val="24"/>
          <w:szCs w:val="24"/>
        </w:rPr>
        <w:t>.</w:t>
      </w:r>
      <w:r w:rsidR="00497976">
        <w:rPr>
          <w:rFonts w:ascii="Times New Roman" w:hAnsi="Times New Roman" w:cs="Times New Roman"/>
          <w:sz w:val="24"/>
          <w:szCs w:val="24"/>
        </w:rPr>
        <w:t xml:space="preserve"> En étant </w:t>
      </w:r>
      <w:r w:rsidR="00D1575B">
        <w:rPr>
          <w:rFonts w:ascii="Times New Roman" w:hAnsi="Times New Roman" w:cs="Times New Roman"/>
          <w:sz w:val="24"/>
          <w:szCs w:val="24"/>
        </w:rPr>
        <w:t>honnête envers moi-même</w:t>
      </w:r>
      <w:r w:rsidR="00497976">
        <w:rPr>
          <w:rFonts w:ascii="Times New Roman" w:hAnsi="Times New Roman" w:cs="Times New Roman"/>
          <w:sz w:val="24"/>
          <w:szCs w:val="24"/>
        </w:rPr>
        <w:t xml:space="preserve"> et davantage authentique envers mes intérêts, mes ambitions, comme avec les personnes qui me soutiennent dans le cadre de cette aventure doctorale, je me suis libérée d’un grand poids, tout en enrichissant</w:t>
      </w:r>
      <w:r w:rsidR="00497976" w:rsidRPr="00497976">
        <w:rPr>
          <w:rFonts w:ascii="Times New Roman" w:hAnsi="Times New Roman" w:cs="Times New Roman"/>
          <w:sz w:val="24"/>
          <w:szCs w:val="24"/>
        </w:rPr>
        <w:t xml:space="preserve"> ma pensée scientifique</w:t>
      </w:r>
      <w:r w:rsidR="00D1575B">
        <w:rPr>
          <w:rFonts w:ascii="Times New Roman" w:hAnsi="Times New Roman" w:cs="Times New Roman"/>
          <w:sz w:val="24"/>
          <w:szCs w:val="24"/>
        </w:rPr>
        <w:t xml:space="preserve"> </w:t>
      </w:r>
      <w:r w:rsidR="00497976" w:rsidRPr="00497976">
        <w:rPr>
          <w:rFonts w:ascii="Times New Roman" w:hAnsi="Times New Roman" w:cs="Times New Roman"/>
          <w:sz w:val="24"/>
          <w:szCs w:val="24"/>
        </w:rPr>
        <w:t>grâce à mon identité «</w:t>
      </w:r>
      <w:r w:rsidR="00705D95">
        <w:rPr>
          <w:rFonts w:ascii="Times New Roman" w:hAnsi="Times New Roman" w:cs="Times New Roman"/>
          <w:sz w:val="24"/>
          <w:szCs w:val="24"/>
        </w:rPr>
        <w:t> </w:t>
      </w:r>
      <w:r w:rsidR="00497976" w:rsidRPr="00497976">
        <w:rPr>
          <w:rFonts w:ascii="Times New Roman" w:hAnsi="Times New Roman" w:cs="Times New Roman"/>
          <w:sz w:val="24"/>
          <w:szCs w:val="24"/>
        </w:rPr>
        <w:t>rénovée</w:t>
      </w:r>
      <w:r w:rsidR="00705D95">
        <w:rPr>
          <w:rFonts w:ascii="Times New Roman" w:hAnsi="Times New Roman" w:cs="Times New Roman"/>
          <w:sz w:val="24"/>
          <w:szCs w:val="24"/>
        </w:rPr>
        <w:t> </w:t>
      </w:r>
      <w:r w:rsidR="00497976" w:rsidRPr="00497976">
        <w:rPr>
          <w:rFonts w:ascii="Times New Roman" w:hAnsi="Times New Roman" w:cs="Times New Roman"/>
          <w:sz w:val="24"/>
          <w:szCs w:val="24"/>
        </w:rPr>
        <w:t xml:space="preserve">» et ma </w:t>
      </w:r>
      <w:r w:rsidR="00497976">
        <w:rPr>
          <w:rFonts w:ascii="Times New Roman" w:hAnsi="Times New Roman" w:cs="Times New Roman"/>
          <w:sz w:val="24"/>
          <w:szCs w:val="24"/>
        </w:rPr>
        <w:t xml:space="preserve">nouvelle </w:t>
      </w:r>
      <w:r w:rsidR="00497976" w:rsidRPr="00497976">
        <w:rPr>
          <w:rFonts w:ascii="Times New Roman" w:hAnsi="Times New Roman" w:cs="Times New Roman"/>
          <w:sz w:val="24"/>
          <w:szCs w:val="24"/>
        </w:rPr>
        <w:t>posture assumée.</w:t>
      </w:r>
    </w:p>
    <w:p w14:paraId="70116C28" w14:textId="490633E2" w:rsidR="0092367F" w:rsidRPr="00B65614" w:rsidRDefault="00286031" w:rsidP="0092367F">
      <w:pPr>
        <w:spacing w:after="120" w:line="360" w:lineRule="auto"/>
        <w:jc w:val="both"/>
        <w:rPr>
          <w:rFonts w:ascii="Times New Roman" w:hAnsi="Times New Roman" w:cs="Times New Roman"/>
          <w:b/>
          <w:bCs/>
          <w:sz w:val="24"/>
          <w:szCs w:val="24"/>
          <w:lang w:val="en-CA"/>
        </w:rPr>
      </w:pPr>
      <w:proofErr w:type="spellStart"/>
      <w:r w:rsidRPr="00B65614">
        <w:rPr>
          <w:rFonts w:ascii="Times New Roman" w:hAnsi="Times New Roman" w:cs="Times New Roman"/>
          <w:b/>
          <w:bCs/>
          <w:sz w:val="24"/>
          <w:szCs w:val="24"/>
          <w:lang w:val="en-CA"/>
        </w:rPr>
        <w:t>Bibliographie</w:t>
      </w:r>
      <w:proofErr w:type="spellEnd"/>
    </w:p>
    <w:p w14:paraId="28609DFD" w14:textId="7234E6B0" w:rsidR="006C72BB" w:rsidRDefault="006C72BB" w:rsidP="006C72BB">
      <w:pPr>
        <w:spacing w:after="120" w:line="360" w:lineRule="auto"/>
        <w:ind w:left="567" w:hanging="567"/>
        <w:jc w:val="both"/>
        <w:rPr>
          <w:rFonts w:ascii="Times New Roman" w:hAnsi="Times New Roman" w:cs="Times New Roman"/>
          <w:sz w:val="24"/>
          <w:szCs w:val="24"/>
          <w:lang w:val="en-CA"/>
        </w:rPr>
      </w:pPr>
      <w:r w:rsidRPr="00286031">
        <w:rPr>
          <w:rFonts w:ascii="Times New Roman" w:hAnsi="Times New Roman" w:cs="Times New Roman"/>
          <w:sz w:val="24"/>
          <w:szCs w:val="24"/>
          <w:lang w:val="en-CA"/>
        </w:rPr>
        <w:t>Mason</w:t>
      </w:r>
      <w:r>
        <w:rPr>
          <w:rFonts w:ascii="Times New Roman" w:hAnsi="Times New Roman" w:cs="Times New Roman"/>
          <w:sz w:val="24"/>
          <w:szCs w:val="24"/>
          <w:lang w:val="en-CA"/>
        </w:rPr>
        <w:t xml:space="preserve">, M. (2016). </w:t>
      </w:r>
      <w:r w:rsidRPr="0035145E">
        <w:rPr>
          <w:rFonts w:ascii="Times New Roman" w:hAnsi="Times New Roman" w:cs="Times New Roman"/>
          <w:i/>
          <w:iCs/>
          <w:sz w:val="24"/>
          <w:szCs w:val="24"/>
          <w:lang w:val="en-CA"/>
        </w:rPr>
        <w:t>The Subtle Art of Not Giving a F*ck: A Counterintuitive Approach to Living a Good Life</w:t>
      </w:r>
      <w:r>
        <w:rPr>
          <w:rFonts w:ascii="Times New Roman" w:hAnsi="Times New Roman" w:cs="Times New Roman"/>
          <w:sz w:val="24"/>
          <w:szCs w:val="24"/>
          <w:lang w:val="en-CA"/>
        </w:rPr>
        <w:t xml:space="preserve">. </w:t>
      </w:r>
      <w:proofErr w:type="spellStart"/>
      <w:r>
        <w:rPr>
          <w:rFonts w:ascii="Times New Roman" w:hAnsi="Times New Roman" w:cs="Times New Roman"/>
          <w:sz w:val="24"/>
          <w:szCs w:val="24"/>
          <w:lang w:val="en-CA"/>
        </w:rPr>
        <w:t>HarperOne</w:t>
      </w:r>
      <w:proofErr w:type="spellEnd"/>
      <w:r>
        <w:rPr>
          <w:rFonts w:ascii="Times New Roman" w:hAnsi="Times New Roman" w:cs="Times New Roman"/>
          <w:sz w:val="24"/>
          <w:szCs w:val="24"/>
          <w:lang w:val="en-CA"/>
        </w:rPr>
        <w:t>.</w:t>
      </w:r>
    </w:p>
    <w:p w14:paraId="37DC9D1B" w14:textId="2D6B0B5F" w:rsidR="0035145E" w:rsidRDefault="00F55D6F" w:rsidP="0035145E">
      <w:pPr>
        <w:spacing w:after="120" w:line="360" w:lineRule="auto"/>
        <w:ind w:left="567" w:hanging="567"/>
        <w:jc w:val="both"/>
        <w:rPr>
          <w:rFonts w:ascii="Times New Roman" w:hAnsi="Times New Roman" w:cs="Times New Roman"/>
          <w:sz w:val="24"/>
          <w:szCs w:val="24"/>
          <w:lang w:val="en-CA"/>
        </w:rPr>
      </w:pPr>
      <w:proofErr w:type="spellStart"/>
      <w:r w:rsidRPr="00F55D6F">
        <w:rPr>
          <w:rFonts w:ascii="Times New Roman" w:hAnsi="Times New Roman" w:cs="Times New Roman"/>
          <w:sz w:val="24"/>
          <w:szCs w:val="24"/>
          <w:lang w:val="en-CA"/>
        </w:rPr>
        <w:t>Shlasko</w:t>
      </w:r>
      <w:proofErr w:type="spellEnd"/>
      <w:r w:rsidRPr="00F55D6F">
        <w:rPr>
          <w:rFonts w:ascii="Times New Roman" w:hAnsi="Times New Roman" w:cs="Times New Roman"/>
          <w:sz w:val="24"/>
          <w:szCs w:val="24"/>
          <w:lang w:val="en-CA"/>
        </w:rPr>
        <w:t>, G. D. (2005). Queer (</w:t>
      </w:r>
      <w:r w:rsidRPr="00F55D6F">
        <w:rPr>
          <w:rFonts w:ascii="Times New Roman" w:hAnsi="Times New Roman" w:cs="Times New Roman"/>
          <w:i/>
          <w:iCs/>
          <w:sz w:val="24"/>
          <w:szCs w:val="24"/>
          <w:lang w:val="en-CA"/>
        </w:rPr>
        <w:t>v</w:t>
      </w:r>
      <w:r w:rsidRPr="00F55D6F">
        <w:rPr>
          <w:rFonts w:ascii="Times New Roman" w:hAnsi="Times New Roman" w:cs="Times New Roman"/>
          <w:sz w:val="24"/>
          <w:szCs w:val="24"/>
          <w:lang w:val="en-CA"/>
        </w:rPr>
        <w:t>.</w:t>
      </w:r>
      <w:r>
        <w:rPr>
          <w:rFonts w:ascii="Times New Roman" w:hAnsi="Times New Roman" w:cs="Times New Roman"/>
          <w:sz w:val="24"/>
          <w:szCs w:val="24"/>
          <w:lang w:val="en-CA"/>
        </w:rPr>
        <w:t xml:space="preserve">) Pedagogy. </w:t>
      </w:r>
      <w:r w:rsidRPr="0035145E">
        <w:rPr>
          <w:rFonts w:ascii="Times New Roman" w:hAnsi="Times New Roman" w:cs="Times New Roman"/>
          <w:i/>
          <w:iCs/>
          <w:sz w:val="24"/>
          <w:szCs w:val="24"/>
          <w:lang w:val="en-CA"/>
        </w:rPr>
        <w:t>Equity &amp; Excellence in Education</w:t>
      </w:r>
      <w:r>
        <w:rPr>
          <w:rFonts w:ascii="Times New Roman" w:hAnsi="Times New Roman" w:cs="Times New Roman"/>
          <w:sz w:val="24"/>
          <w:szCs w:val="24"/>
          <w:lang w:val="en-CA"/>
        </w:rPr>
        <w:t xml:space="preserve">, </w:t>
      </w:r>
      <w:r w:rsidRPr="00F55D6F">
        <w:rPr>
          <w:rFonts w:ascii="Times New Roman" w:hAnsi="Times New Roman" w:cs="Times New Roman"/>
          <w:sz w:val="24"/>
          <w:szCs w:val="24"/>
          <w:lang w:val="en-CA"/>
        </w:rPr>
        <w:t>38</w:t>
      </w:r>
      <w:r>
        <w:rPr>
          <w:rFonts w:ascii="Times New Roman" w:hAnsi="Times New Roman" w:cs="Times New Roman"/>
          <w:sz w:val="24"/>
          <w:szCs w:val="24"/>
          <w:lang w:val="en-CA"/>
        </w:rPr>
        <w:t>(</w:t>
      </w:r>
      <w:r w:rsidRPr="00F55D6F">
        <w:rPr>
          <w:rFonts w:ascii="Times New Roman" w:hAnsi="Times New Roman" w:cs="Times New Roman"/>
          <w:sz w:val="24"/>
          <w:szCs w:val="24"/>
          <w:lang w:val="en-CA"/>
        </w:rPr>
        <w:t>2</w:t>
      </w:r>
      <w:r>
        <w:rPr>
          <w:rFonts w:ascii="Times New Roman" w:hAnsi="Times New Roman" w:cs="Times New Roman"/>
          <w:sz w:val="24"/>
          <w:szCs w:val="24"/>
          <w:lang w:val="en-CA"/>
        </w:rPr>
        <w:t>), 123-134.</w:t>
      </w:r>
      <w:r w:rsidR="0035145E">
        <w:rPr>
          <w:rFonts w:ascii="Times New Roman" w:hAnsi="Times New Roman" w:cs="Times New Roman"/>
          <w:sz w:val="24"/>
          <w:szCs w:val="24"/>
          <w:lang w:val="en-CA"/>
        </w:rPr>
        <w:t xml:space="preserve"> </w:t>
      </w:r>
      <w:hyperlink r:id="rId8" w:history="1">
        <w:r w:rsidR="0035145E" w:rsidRPr="00260983">
          <w:rPr>
            <w:rStyle w:val="Lienhypertexte"/>
            <w:rFonts w:ascii="Times New Roman" w:hAnsi="Times New Roman" w:cs="Times New Roman"/>
            <w:sz w:val="24"/>
            <w:szCs w:val="24"/>
            <w:lang w:val="en-CA"/>
          </w:rPr>
          <w:t>https://doi.org/10.1080/10665680590935098</w:t>
        </w:r>
      </w:hyperlink>
      <w:r w:rsidR="006C72BB">
        <w:rPr>
          <w:rFonts w:ascii="Times New Roman" w:hAnsi="Times New Roman" w:cs="Times New Roman"/>
          <w:sz w:val="24"/>
          <w:szCs w:val="24"/>
          <w:lang w:val="en-CA"/>
        </w:rPr>
        <w:t>.</w:t>
      </w:r>
      <w:r>
        <w:rPr>
          <w:rFonts w:ascii="Times New Roman" w:hAnsi="Times New Roman" w:cs="Times New Roman"/>
          <w:sz w:val="24"/>
          <w:szCs w:val="24"/>
          <w:lang w:val="en-CA"/>
        </w:rPr>
        <w:t xml:space="preserve"> </w:t>
      </w:r>
    </w:p>
    <w:p w14:paraId="5C9E5D75" w14:textId="22336135" w:rsidR="006C72BB" w:rsidRPr="006C72BB" w:rsidRDefault="006C72BB" w:rsidP="0035145E">
      <w:pPr>
        <w:spacing w:after="120" w:line="360" w:lineRule="auto"/>
        <w:ind w:left="567" w:hanging="567"/>
        <w:jc w:val="both"/>
        <w:rPr>
          <w:rFonts w:ascii="Times New Roman" w:hAnsi="Times New Roman" w:cs="Times New Roman"/>
          <w:sz w:val="24"/>
          <w:szCs w:val="24"/>
          <w:lang w:val="en-CA"/>
        </w:rPr>
      </w:pPr>
      <w:r w:rsidRPr="006C72BB">
        <w:rPr>
          <w:rFonts w:ascii="Times New Roman" w:hAnsi="Times New Roman" w:cs="Times New Roman"/>
          <w:sz w:val="24"/>
          <w:szCs w:val="24"/>
          <w:lang w:val="en-CA"/>
        </w:rPr>
        <w:lastRenderedPageBreak/>
        <w:t xml:space="preserve">Weatherall, R. (2019). Writing the doctoral thesis differently. </w:t>
      </w:r>
      <w:r w:rsidRPr="006C72BB">
        <w:rPr>
          <w:rFonts w:ascii="Times New Roman" w:hAnsi="Times New Roman" w:cs="Times New Roman"/>
          <w:i/>
          <w:iCs/>
          <w:sz w:val="24"/>
          <w:szCs w:val="24"/>
          <w:lang w:val="en-CA"/>
        </w:rPr>
        <w:t>Management Learning</w:t>
      </w:r>
      <w:r w:rsidRPr="006C72BB">
        <w:rPr>
          <w:rFonts w:ascii="Times New Roman" w:hAnsi="Times New Roman" w:cs="Times New Roman"/>
          <w:sz w:val="24"/>
          <w:szCs w:val="24"/>
          <w:lang w:val="en-CA"/>
        </w:rPr>
        <w:t>, 50(1), 100</w:t>
      </w:r>
      <w:r>
        <w:rPr>
          <w:rFonts w:ascii="Times New Roman" w:hAnsi="Times New Roman" w:cs="Times New Roman"/>
          <w:sz w:val="24"/>
          <w:szCs w:val="24"/>
          <w:lang w:val="en-CA"/>
        </w:rPr>
        <w:t>-</w:t>
      </w:r>
      <w:r w:rsidRPr="006C72BB">
        <w:rPr>
          <w:rFonts w:ascii="Times New Roman" w:hAnsi="Times New Roman" w:cs="Times New Roman"/>
          <w:sz w:val="24"/>
          <w:szCs w:val="24"/>
          <w:lang w:val="en-CA"/>
        </w:rPr>
        <w:t xml:space="preserve">113. </w:t>
      </w:r>
      <w:hyperlink r:id="rId9" w:history="1">
        <w:r w:rsidRPr="00260983">
          <w:rPr>
            <w:rStyle w:val="Lienhypertexte"/>
            <w:rFonts w:ascii="Times New Roman" w:hAnsi="Times New Roman" w:cs="Times New Roman"/>
            <w:sz w:val="24"/>
            <w:szCs w:val="24"/>
            <w:lang w:val="en-CA"/>
          </w:rPr>
          <w:t>https://doi.org/10.1177/1350507618799867</w:t>
        </w:r>
      </w:hyperlink>
      <w:r>
        <w:rPr>
          <w:rFonts w:ascii="Times New Roman" w:hAnsi="Times New Roman" w:cs="Times New Roman"/>
          <w:sz w:val="24"/>
          <w:szCs w:val="24"/>
          <w:lang w:val="en-CA"/>
        </w:rPr>
        <w:t xml:space="preserve">. </w:t>
      </w:r>
    </w:p>
    <w:p w14:paraId="306C9E3F" w14:textId="350AB6AB" w:rsidR="006C72BB" w:rsidRPr="000C69A2" w:rsidRDefault="006C72BB" w:rsidP="006C72BB">
      <w:pPr>
        <w:spacing w:after="120" w:line="360" w:lineRule="auto"/>
        <w:ind w:left="567" w:hanging="567"/>
        <w:jc w:val="both"/>
        <w:rPr>
          <w:rFonts w:ascii="Times New Roman" w:hAnsi="Times New Roman" w:cs="Times New Roman"/>
          <w:b/>
          <w:bCs/>
          <w:sz w:val="24"/>
          <w:szCs w:val="24"/>
          <w:lang w:val="en-CA"/>
        </w:rPr>
      </w:pPr>
      <w:commentRangeStart w:id="0"/>
      <w:proofErr w:type="spellStart"/>
      <w:r w:rsidRPr="000C69A2">
        <w:rPr>
          <w:rFonts w:ascii="Times New Roman" w:hAnsi="Times New Roman" w:cs="Times New Roman"/>
          <w:b/>
          <w:bCs/>
          <w:sz w:val="24"/>
          <w:szCs w:val="24"/>
          <w:lang w:val="en-CA"/>
        </w:rPr>
        <w:t>Médiagraphie</w:t>
      </w:r>
      <w:commentRangeEnd w:id="0"/>
      <w:proofErr w:type="spellEnd"/>
      <w:r w:rsidR="00295AA9">
        <w:rPr>
          <w:rStyle w:val="Marquedecommentaire"/>
        </w:rPr>
        <w:commentReference w:id="0"/>
      </w:r>
    </w:p>
    <w:p w14:paraId="0EABEEC1" w14:textId="77777777" w:rsidR="006C72BB" w:rsidRPr="00C14789" w:rsidRDefault="006C72BB" w:rsidP="006C72BB">
      <w:pPr>
        <w:spacing w:after="120" w:line="360" w:lineRule="auto"/>
        <w:ind w:left="567" w:hanging="567"/>
        <w:jc w:val="both"/>
        <w:rPr>
          <w:rFonts w:ascii="Times New Roman" w:hAnsi="Times New Roman" w:cs="Times New Roman"/>
          <w:sz w:val="24"/>
          <w:szCs w:val="24"/>
          <w:lang w:val="en-CA"/>
        </w:rPr>
      </w:pPr>
      <w:r>
        <w:rPr>
          <w:rFonts w:ascii="Times New Roman" w:hAnsi="Times New Roman" w:cs="Times New Roman"/>
          <w:sz w:val="24"/>
          <w:szCs w:val="24"/>
          <w:lang w:val="en-CA"/>
        </w:rPr>
        <w:t xml:space="preserve">Calin, C. (2020). </w:t>
      </w:r>
      <w:r w:rsidRPr="00F55D6F">
        <w:rPr>
          <w:rFonts w:ascii="Times New Roman" w:hAnsi="Times New Roman" w:cs="Times New Roman"/>
          <w:i/>
          <w:iCs/>
          <w:sz w:val="24"/>
          <w:szCs w:val="24"/>
          <w:lang w:val="en-CA"/>
        </w:rPr>
        <w:t>I Left the House Today!</w:t>
      </w:r>
      <w:r>
        <w:rPr>
          <w:rFonts w:ascii="Times New Roman" w:hAnsi="Times New Roman" w:cs="Times New Roman"/>
          <w:sz w:val="24"/>
          <w:szCs w:val="24"/>
          <w:lang w:val="en-CA"/>
        </w:rPr>
        <w:t xml:space="preserve">. </w:t>
      </w:r>
      <w:r w:rsidRPr="00C14789">
        <w:rPr>
          <w:rFonts w:ascii="Times New Roman" w:hAnsi="Times New Roman" w:cs="Times New Roman"/>
          <w:sz w:val="24"/>
          <w:szCs w:val="24"/>
          <w:lang w:val="en-CA"/>
        </w:rPr>
        <w:t>Andrews McMeel Publishing</w:t>
      </w:r>
      <w:r>
        <w:rPr>
          <w:rFonts w:ascii="Times New Roman" w:hAnsi="Times New Roman" w:cs="Times New Roman"/>
          <w:sz w:val="24"/>
          <w:szCs w:val="24"/>
          <w:lang w:val="en-CA"/>
        </w:rPr>
        <w:t>.</w:t>
      </w:r>
    </w:p>
    <w:p w14:paraId="6E95E7AF" w14:textId="77777777" w:rsidR="000C69A2" w:rsidRDefault="000C69A2" w:rsidP="000C69A2">
      <w:pPr>
        <w:spacing w:after="120" w:line="36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CA"/>
        </w:rPr>
        <w:t xml:space="preserve">Campo Santo. (2018). </w:t>
      </w:r>
      <w:r w:rsidRPr="000C69A2">
        <w:rPr>
          <w:rFonts w:ascii="Times New Roman" w:hAnsi="Times New Roman" w:cs="Times New Roman"/>
          <w:i/>
          <w:iCs/>
          <w:sz w:val="24"/>
          <w:szCs w:val="24"/>
          <w:lang w:val="en-CA"/>
        </w:rPr>
        <w:t>Firewatch</w:t>
      </w:r>
      <w:r w:rsidRPr="00286031">
        <w:rPr>
          <w:rFonts w:ascii="Times New Roman" w:hAnsi="Times New Roman" w:cs="Times New Roman"/>
          <w:sz w:val="24"/>
          <w:szCs w:val="24"/>
          <w:lang w:val="en-CA"/>
        </w:rPr>
        <w:t xml:space="preserve"> </w:t>
      </w:r>
      <w:r>
        <w:rPr>
          <w:rFonts w:ascii="Times New Roman" w:hAnsi="Times New Roman" w:cs="Times New Roman"/>
          <w:sz w:val="24"/>
          <w:szCs w:val="24"/>
          <w:lang w:val="en-CA"/>
        </w:rPr>
        <w:t>[Nintendo Switch]</w:t>
      </w:r>
      <w:r>
        <w:rPr>
          <w:rFonts w:ascii="Times New Roman" w:hAnsi="Times New Roman" w:cs="Times New Roman"/>
          <w:sz w:val="24"/>
          <w:szCs w:val="24"/>
          <w:lang w:val="en-US"/>
        </w:rPr>
        <w:t>. Panic.</w:t>
      </w:r>
    </w:p>
    <w:p w14:paraId="11D31A86" w14:textId="77777777" w:rsidR="000C69A2" w:rsidRPr="00B65614" w:rsidRDefault="000C69A2" w:rsidP="000C69A2">
      <w:pPr>
        <w:spacing w:after="120" w:line="360" w:lineRule="auto"/>
        <w:ind w:left="567" w:hanging="567"/>
        <w:jc w:val="both"/>
        <w:rPr>
          <w:rFonts w:ascii="Times New Roman" w:hAnsi="Times New Roman" w:cs="Times New Roman"/>
          <w:sz w:val="24"/>
          <w:szCs w:val="24"/>
        </w:rPr>
      </w:pPr>
      <w:proofErr w:type="spellStart"/>
      <w:r w:rsidRPr="00286031">
        <w:rPr>
          <w:rFonts w:ascii="Times New Roman" w:hAnsi="Times New Roman" w:cs="Times New Roman"/>
          <w:sz w:val="24"/>
          <w:szCs w:val="24"/>
          <w:lang w:val="en-CA"/>
        </w:rPr>
        <w:t>Dreamfeel</w:t>
      </w:r>
      <w:proofErr w:type="spellEnd"/>
      <w:r>
        <w:rPr>
          <w:rFonts w:ascii="Times New Roman" w:hAnsi="Times New Roman" w:cs="Times New Roman"/>
          <w:sz w:val="24"/>
          <w:szCs w:val="24"/>
          <w:lang w:val="en-CA"/>
        </w:rPr>
        <w:t>.</w:t>
      </w:r>
      <w:r w:rsidRPr="00286031">
        <w:rPr>
          <w:rFonts w:ascii="Times New Roman" w:hAnsi="Times New Roman" w:cs="Times New Roman"/>
          <w:sz w:val="24"/>
          <w:szCs w:val="24"/>
          <w:lang w:val="en-CA"/>
        </w:rPr>
        <w:t xml:space="preserve"> </w:t>
      </w:r>
      <w:r>
        <w:rPr>
          <w:rFonts w:ascii="Times New Roman" w:hAnsi="Times New Roman" w:cs="Times New Roman"/>
          <w:sz w:val="24"/>
          <w:szCs w:val="24"/>
          <w:lang w:val="en-CA"/>
        </w:rPr>
        <w:t>(</w:t>
      </w:r>
      <w:r w:rsidRPr="00286031">
        <w:rPr>
          <w:rFonts w:ascii="Times New Roman" w:hAnsi="Times New Roman" w:cs="Times New Roman"/>
          <w:sz w:val="24"/>
          <w:szCs w:val="24"/>
          <w:lang w:val="en-CA"/>
        </w:rPr>
        <w:t>2020)</w:t>
      </w:r>
      <w:r>
        <w:rPr>
          <w:rFonts w:ascii="Times New Roman" w:hAnsi="Times New Roman" w:cs="Times New Roman"/>
          <w:sz w:val="24"/>
          <w:szCs w:val="24"/>
          <w:lang w:val="en-CA"/>
        </w:rPr>
        <w:t xml:space="preserve">. </w:t>
      </w:r>
      <w:r w:rsidRPr="000C69A2">
        <w:rPr>
          <w:rFonts w:ascii="Times New Roman" w:hAnsi="Times New Roman" w:cs="Times New Roman"/>
          <w:i/>
          <w:iCs/>
          <w:sz w:val="24"/>
          <w:szCs w:val="24"/>
          <w:lang w:val="en-CA"/>
        </w:rPr>
        <w:t>If Found...</w:t>
      </w:r>
      <w:r w:rsidRPr="00286031">
        <w:rPr>
          <w:rFonts w:ascii="Times New Roman" w:hAnsi="Times New Roman" w:cs="Times New Roman"/>
          <w:sz w:val="24"/>
          <w:szCs w:val="24"/>
          <w:lang w:val="en-CA"/>
        </w:rPr>
        <w:t xml:space="preserve"> </w:t>
      </w:r>
      <w:r>
        <w:rPr>
          <w:rFonts w:ascii="Times New Roman" w:hAnsi="Times New Roman" w:cs="Times New Roman"/>
          <w:sz w:val="24"/>
          <w:szCs w:val="24"/>
          <w:lang w:val="en-CA"/>
        </w:rPr>
        <w:t>[Nintendo Switch]</w:t>
      </w:r>
      <w:r>
        <w:rPr>
          <w:rFonts w:ascii="Times New Roman" w:hAnsi="Times New Roman" w:cs="Times New Roman"/>
          <w:sz w:val="24"/>
          <w:szCs w:val="24"/>
          <w:lang w:val="en-US"/>
        </w:rPr>
        <w:t xml:space="preserve">. </w:t>
      </w:r>
      <w:r w:rsidRPr="00B65614">
        <w:rPr>
          <w:rFonts w:ascii="Times New Roman" w:hAnsi="Times New Roman" w:cs="Times New Roman"/>
          <w:sz w:val="24"/>
          <w:szCs w:val="24"/>
        </w:rPr>
        <w:t>Annapurna Interactive.</w:t>
      </w:r>
    </w:p>
    <w:p w14:paraId="74F326BF" w14:textId="77777777" w:rsidR="006C72BB" w:rsidRPr="0035145E" w:rsidRDefault="006C72BB" w:rsidP="006C72BB">
      <w:pPr>
        <w:spacing w:after="120" w:line="360" w:lineRule="auto"/>
        <w:ind w:left="567" w:hanging="567"/>
        <w:jc w:val="both"/>
        <w:rPr>
          <w:rFonts w:ascii="Times New Roman" w:hAnsi="Times New Roman" w:cs="Times New Roman"/>
          <w:sz w:val="24"/>
          <w:szCs w:val="24"/>
          <w:lang w:val="en-CA"/>
        </w:rPr>
      </w:pPr>
      <w:r w:rsidRPr="00B65614">
        <w:rPr>
          <w:rFonts w:ascii="Times New Roman" w:hAnsi="Times New Roman" w:cs="Times New Roman"/>
          <w:sz w:val="24"/>
          <w:szCs w:val="24"/>
        </w:rPr>
        <w:t xml:space="preserve">Malle, M. (2020). </w:t>
      </w:r>
      <w:r w:rsidRPr="00561871">
        <w:rPr>
          <w:rFonts w:ascii="Times New Roman" w:hAnsi="Times New Roman" w:cs="Times New Roman"/>
          <w:i/>
          <w:iCs/>
          <w:sz w:val="24"/>
          <w:szCs w:val="24"/>
        </w:rPr>
        <w:t>C’est comme ça que je disparais</w:t>
      </w:r>
      <w:r>
        <w:rPr>
          <w:rFonts w:ascii="Times New Roman" w:hAnsi="Times New Roman" w:cs="Times New Roman"/>
          <w:sz w:val="24"/>
          <w:szCs w:val="24"/>
        </w:rPr>
        <w:t xml:space="preserve">. </w:t>
      </w:r>
      <w:r w:rsidRPr="0035145E">
        <w:rPr>
          <w:rFonts w:ascii="Times New Roman" w:hAnsi="Times New Roman" w:cs="Times New Roman"/>
          <w:sz w:val="24"/>
          <w:szCs w:val="24"/>
          <w:lang w:val="en-CA"/>
        </w:rPr>
        <w:t xml:space="preserve">Éditions Pow </w:t>
      </w:r>
      <w:proofErr w:type="spellStart"/>
      <w:r w:rsidRPr="0035145E">
        <w:rPr>
          <w:rFonts w:ascii="Times New Roman" w:hAnsi="Times New Roman" w:cs="Times New Roman"/>
          <w:sz w:val="24"/>
          <w:szCs w:val="24"/>
          <w:lang w:val="en-CA"/>
        </w:rPr>
        <w:t>Pow</w:t>
      </w:r>
      <w:proofErr w:type="spellEnd"/>
      <w:r w:rsidRPr="0035145E">
        <w:rPr>
          <w:rFonts w:ascii="Times New Roman" w:hAnsi="Times New Roman" w:cs="Times New Roman"/>
          <w:sz w:val="24"/>
          <w:szCs w:val="24"/>
          <w:lang w:val="en-CA"/>
        </w:rPr>
        <w:t>.</w:t>
      </w:r>
    </w:p>
    <w:p w14:paraId="0DD14F38" w14:textId="77777777" w:rsidR="000C69A2" w:rsidRDefault="000C69A2" w:rsidP="000C69A2">
      <w:pPr>
        <w:spacing w:after="120" w:line="360" w:lineRule="auto"/>
        <w:ind w:left="567" w:hanging="567"/>
        <w:jc w:val="both"/>
        <w:rPr>
          <w:rFonts w:ascii="Times New Roman" w:hAnsi="Times New Roman" w:cs="Times New Roman"/>
          <w:sz w:val="24"/>
          <w:szCs w:val="24"/>
          <w:lang w:val="en-CA"/>
        </w:rPr>
      </w:pPr>
      <w:r w:rsidRPr="00286031">
        <w:rPr>
          <w:rFonts w:ascii="Times New Roman" w:hAnsi="Times New Roman" w:cs="Times New Roman"/>
          <w:sz w:val="24"/>
          <w:szCs w:val="24"/>
          <w:lang w:val="en-CA"/>
        </w:rPr>
        <w:t>Nintendo EPD</w:t>
      </w:r>
      <w:r>
        <w:rPr>
          <w:rFonts w:ascii="Times New Roman" w:hAnsi="Times New Roman" w:cs="Times New Roman"/>
          <w:sz w:val="24"/>
          <w:szCs w:val="24"/>
          <w:lang w:val="en-CA"/>
        </w:rPr>
        <w:t>. (2017).</w:t>
      </w:r>
      <w:r w:rsidRPr="00286031">
        <w:rPr>
          <w:rFonts w:ascii="Times New Roman" w:hAnsi="Times New Roman" w:cs="Times New Roman"/>
          <w:sz w:val="24"/>
          <w:szCs w:val="24"/>
          <w:lang w:val="en-CA"/>
        </w:rPr>
        <w:t xml:space="preserve"> </w:t>
      </w:r>
      <w:r w:rsidRPr="000C69A2">
        <w:rPr>
          <w:rFonts w:ascii="Times New Roman" w:hAnsi="Times New Roman" w:cs="Times New Roman"/>
          <w:i/>
          <w:iCs/>
          <w:sz w:val="24"/>
          <w:szCs w:val="24"/>
          <w:lang w:val="en-CA"/>
        </w:rPr>
        <w:t>The Legend of Zelda: Breath of the Wild</w:t>
      </w:r>
      <w:r w:rsidRPr="00286031">
        <w:rPr>
          <w:rFonts w:ascii="Times New Roman" w:hAnsi="Times New Roman" w:cs="Times New Roman"/>
          <w:sz w:val="24"/>
          <w:szCs w:val="24"/>
          <w:lang w:val="en-CA"/>
        </w:rPr>
        <w:t xml:space="preserve"> </w:t>
      </w:r>
      <w:r>
        <w:rPr>
          <w:rFonts w:ascii="Times New Roman" w:hAnsi="Times New Roman" w:cs="Times New Roman"/>
          <w:sz w:val="24"/>
          <w:szCs w:val="24"/>
          <w:lang w:val="en-CA"/>
        </w:rPr>
        <w:t>[Nintendo Switch]</w:t>
      </w:r>
      <w:r>
        <w:rPr>
          <w:rFonts w:ascii="Times New Roman" w:hAnsi="Times New Roman" w:cs="Times New Roman"/>
          <w:sz w:val="24"/>
          <w:szCs w:val="24"/>
          <w:lang w:val="en-US"/>
        </w:rPr>
        <w:t>. Nintendo.</w:t>
      </w:r>
      <w:r w:rsidRPr="00286031">
        <w:rPr>
          <w:rFonts w:ascii="Times New Roman" w:hAnsi="Times New Roman" w:cs="Times New Roman"/>
          <w:sz w:val="24"/>
          <w:szCs w:val="24"/>
          <w:lang w:val="en-CA"/>
        </w:rPr>
        <w:t xml:space="preserve"> </w:t>
      </w:r>
    </w:p>
    <w:p w14:paraId="6CFA1B3A" w14:textId="77777777" w:rsidR="000C69A2" w:rsidRDefault="000C69A2" w:rsidP="000C69A2">
      <w:pPr>
        <w:spacing w:after="120" w:line="360" w:lineRule="auto"/>
        <w:ind w:left="567" w:hanging="567"/>
        <w:jc w:val="both"/>
        <w:rPr>
          <w:rFonts w:ascii="Times New Roman" w:hAnsi="Times New Roman" w:cs="Times New Roman"/>
          <w:sz w:val="24"/>
          <w:szCs w:val="24"/>
          <w:lang w:val="en-CA"/>
        </w:rPr>
      </w:pPr>
      <w:proofErr w:type="spellStart"/>
      <w:r w:rsidRPr="00286031">
        <w:rPr>
          <w:rFonts w:ascii="Times New Roman" w:hAnsi="Times New Roman" w:cs="Times New Roman"/>
          <w:sz w:val="24"/>
          <w:szCs w:val="24"/>
          <w:lang w:val="en-CA"/>
        </w:rPr>
        <w:t>Nomada</w:t>
      </w:r>
      <w:proofErr w:type="spellEnd"/>
      <w:r w:rsidRPr="00286031">
        <w:rPr>
          <w:rFonts w:ascii="Times New Roman" w:hAnsi="Times New Roman" w:cs="Times New Roman"/>
          <w:sz w:val="24"/>
          <w:szCs w:val="24"/>
          <w:lang w:val="en-CA"/>
        </w:rPr>
        <w:t xml:space="preserve"> Studio</w:t>
      </w:r>
      <w:r>
        <w:rPr>
          <w:rFonts w:ascii="Times New Roman" w:hAnsi="Times New Roman" w:cs="Times New Roman"/>
          <w:sz w:val="24"/>
          <w:szCs w:val="24"/>
          <w:lang w:val="en-CA"/>
        </w:rPr>
        <w:t>.</w:t>
      </w:r>
      <w:r w:rsidRPr="00286031">
        <w:rPr>
          <w:rFonts w:ascii="Times New Roman" w:hAnsi="Times New Roman" w:cs="Times New Roman"/>
          <w:sz w:val="24"/>
          <w:szCs w:val="24"/>
          <w:lang w:val="en-CA"/>
        </w:rPr>
        <w:t xml:space="preserve"> </w:t>
      </w:r>
      <w:r>
        <w:rPr>
          <w:rFonts w:ascii="Times New Roman" w:hAnsi="Times New Roman" w:cs="Times New Roman"/>
          <w:sz w:val="24"/>
          <w:szCs w:val="24"/>
          <w:lang w:val="en-CA"/>
        </w:rPr>
        <w:t>(</w:t>
      </w:r>
      <w:r w:rsidRPr="00286031">
        <w:rPr>
          <w:rFonts w:ascii="Times New Roman" w:hAnsi="Times New Roman" w:cs="Times New Roman"/>
          <w:sz w:val="24"/>
          <w:szCs w:val="24"/>
          <w:lang w:val="en-CA"/>
        </w:rPr>
        <w:t>2018) Gris</w:t>
      </w:r>
      <w:r>
        <w:rPr>
          <w:rFonts w:ascii="Times New Roman" w:hAnsi="Times New Roman" w:cs="Times New Roman"/>
          <w:sz w:val="24"/>
          <w:szCs w:val="24"/>
          <w:lang w:val="en-CA"/>
        </w:rPr>
        <w:t xml:space="preserve"> [Nintendo Switch]</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Devolver</w:t>
      </w:r>
      <w:proofErr w:type="spellEnd"/>
      <w:r>
        <w:rPr>
          <w:rFonts w:ascii="Times New Roman" w:hAnsi="Times New Roman" w:cs="Times New Roman"/>
          <w:sz w:val="24"/>
          <w:szCs w:val="24"/>
          <w:lang w:val="en-US"/>
        </w:rPr>
        <w:t xml:space="preserve"> Digital.</w:t>
      </w:r>
    </w:p>
    <w:p w14:paraId="5A4E5FED" w14:textId="77777777" w:rsidR="000C69A2" w:rsidRDefault="000C69A2" w:rsidP="000C69A2">
      <w:pPr>
        <w:spacing w:after="120" w:line="360" w:lineRule="auto"/>
        <w:ind w:left="567" w:hanging="567"/>
        <w:jc w:val="both"/>
        <w:rPr>
          <w:rFonts w:ascii="Times New Roman" w:hAnsi="Times New Roman" w:cs="Times New Roman"/>
          <w:sz w:val="24"/>
          <w:szCs w:val="24"/>
          <w:lang w:val="en-CA"/>
        </w:rPr>
      </w:pPr>
      <w:r w:rsidRPr="00286031">
        <w:rPr>
          <w:rFonts w:ascii="Times New Roman" w:hAnsi="Times New Roman" w:cs="Times New Roman"/>
          <w:sz w:val="24"/>
          <w:szCs w:val="24"/>
          <w:lang w:val="en-CA"/>
        </w:rPr>
        <w:t>Supergiant Games</w:t>
      </w:r>
      <w:r>
        <w:rPr>
          <w:rFonts w:ascii="Times New Roman" w:hAnsi="Times New Roman" w:cs="Times New Roman"/>
          <w:sz w:val="24"/>
          <w:szCs w:val="24"/>
          <w:lang w:val="en-CA"/>
        </w:rPr>
        <w:t>. (2020).</w:t>
      </w:r>
      <w:r w:rsidRPr="00286031">
        <w:rPr>
          <w:rFonts w:ascii="Times New Roman" w:hAnsi="Times New Roman" w:cs="Times New Roman"/>
          <w:sz w:val="24"/>
          <w:szCs w:val="24"/>
          <w:lang w:val="en-CA"/>
        </w:rPr>
        <w:t xml:space="preserve"> </w:t>
      </w:r>
      <w:r w:rsidRPr="000C69A2">
        <w:rPr>
          <w:rFonts w:ascii="Times New Roman" w:hAnsi="Times New Roman" w:cs="Times New Roman"/>
          <w:i/>
          <w:iCs/>
          <w:sz w:val="24"/>
          <w:szCs w:val="24"/>
          <w:lang w:val="en-CA"/>
        </w:rPr>
        <w:t>Hades</w:t>
      </w:r>
      <w:r w:rsidRPr="00286031">
        <w:rPr>
          <w:rFonts w:ascii="Times New Roman" w:hAnsi="Times New Roman" w:cs="Times New Roman"/>
          <w:sz w:val="24"/>
          <w:szCs w:val="24"/>
          <w:lang w:val="en-CA"/>
        </w:rPr>
        <w:t xml:space="preserve"> </w:t>
      </w:r>
      <w:r>
        <w:rPr>
          <w:rFonts w:ascii="Times New Roman" w:hAnsi="Times New Roman" w:cs="Times New Roman"/>
          <w:sz w:val="24"/>
          <w:szCs w:val="24"/>
          <w:lang w:val="en-CA"/>
        </w:rPr>
        <w:t>[Nintendo Switch]</w:t>
      </w:r>
      <w:r>
        <w:rPr>
          <w:rFonts w:ascii="Times New Roman" w:hAnsi="Times New Roman" w:cs="Times New Roman"/>
          <w:sz w:val="24"/>
          <w:szCs w:val="24"/>
          <w:lang w:val="en-US"/>
        </w:rPr>
        <w:t>. Supergiant Games.</w:t>
      </w:r>
    </w:p>
    <w:p w14:paraId="67E9BE31" w14:textId="0BC2DE78" w:rsidR="00F55D6F" w:rsidRPr="00F55D6F" w:rsidRDefault="006C72BB" w:rsidP="000C69A2">
      <w:pPr>
        <w:spacing w:after="120" w:line="360" w:lineRule="auto"/>
        <w:ind w:left="567" w:hanging="567"/>
        <w:jc w:val="both"/>
        <w:rPr>
          <w:rFonts w:ascii="Times New Roman" w:hAnsi="Times New Roman" w:cs="Times New Roman"/>
          <w:sz w:val="24"/>
          <w:szCs w:val="24"/>
          <w:lang w:val="en-CA"/>
        </w:rPr>
      </w:pPr>
      <w:r w:rsidRPr="00B65614">
        <w:rPr>
          <w:rFonts w:ascii="Times New Roman" w:hAnsi="Times New Roman" w:cs="Times New Roman"/>
          <w:sz w:val="24"/>
          <w:szCs w:val="24"/>
          <w:lang w:val="en-CA"/>
        </w:rPr>
        <w:t xml:space="preserve">Zei, J. (2020). </w:t>
      </w:r>
      <w:r w:rsidRPr="00F55D6F">
        <w:rPr>
          <w:rFonts w:ascii="Times New Roman" w:hAnsi="Times New Roman" w:cs="Times New Roman"/>
          <w:i/>
          <w:iCs/>
          <w:sz w:val="24"/>
          <w:szCs w:val="24"/>
          <w:lang w:val="en-CA"/>
        </w:rPr>
        <w:t>Success Is 90% Spite</w:t>
      </w:r>
      <w:r>
        <w:rPr>
          <w:rFonts w:ascii="Times New Roman" w:hAnsi="Times New Roman" w:cs="Times New Roman"/>
          <w:sz w:val="24"/>
          <w:szCs w:val="24"/>
          <w:lang w:val="en-CA"/>
        </w:rPr>
        <w:t xml:space="preserve">. </w:t>
      </w:r>
      <w:r w:rsidRPr="007276BB">
        <w:rPr>
          <w:rFonts w:ascii="Times New Roman" w:hAnsi="Times New Roman" w:cs="Times New Roman"/>
          <w:sz w:val="24"/>
          <w:szCs w:val="24"/>
          <w:lang w:val="en-CA"/>
        </w:rPr>
        <w:t>Chronicle Books</w:t>
      </w:r>
      <w:r>
        <w:rPr>
          <w:rFonts w:ascii="Times New Roman" w:hAnsi="Times New Roman" w:cs="Times New Roman"/>
          <w:sz w:val="24"/>
          <w:szCs w:val="24"/>
          <w:lang w:val="en-CA"/>
        </w:rPr>
        <w:t>.</w:t>
      </w:r>
    </w:p>
    <w:sectPr w:rsidR="00F55D6F" w:rsidRPr="00F55D6F" w:rsidSect="000D2344">
      <w:footerReference w:type="default" r:id="rId13"/>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eur" w:initials="A">
    <w:p w14:paraId="77767329" w14:textId="77777777" w:rsidR="002820A8" w:rsidRDefault="00295AA9" w:rsidP="00394F7B">
      <w:pPr>
        <w:pStyle w:val="Commentaire"/>
      </w:pPr>
      <w:r>
        <w:rPr>
          <w:rStyle w:val="Marquedecommentaire"/>
        </w:rPr>
        <w:annotationRef/>
      </w:r>
      <w:r w:rsidR="002820A8">
        <w:t>En consultant les divers ouvrages aux PUQ, je n'ai pas vu de médiagraphies. En fait, les ouvrages que j'ai consultés qui traitent de jeux vidéos ne présentent même pas ces deniers en références… alors, si vous désirez les retirer, cela ne me pose pas de problème.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76732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767329" w16cid:durableId="28AA8B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CA02E" w14:textId="77777777" w:rsidR="00EE3C99" w:rsidRDefault="00EE3C99" w:rsidP="009234FC">
      <w:pPr>
        <w:spacing w:after="0" w:line="240" w:lineRule="auto"/>
      </w:pPr>
      <w:r>
        <w:separator/>
      </w:r>
    </w:p>
  </w:endnote>
  <w:endnote w:type="continuationSeparator" w:id="0">
    <w:p w14:paraId="0BEA65FA" w14:textId="77777777" w:rsidR="00EE3C99" w:rsidRDefault="00EE3C99" w:rsidP="00923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576717"/>
      <w:docPartObj>
        <w:docPartGallery w:val="Page Numbers (Bottom of Page)"/>
        <w:docPartUnique/>
      </w:docPartObj>
    </w:sdtPr>
    <w:sdtContent>
      <w:p w14:paraId="6D5AF993" w14:textId="75F965C3" w:rsidR="009234FC" w:rsidRDefault="009234FC">
        <w:pPr>
          <w:pStyle w:val="Pieddepage"/>
          <w:jc w:val="right"/>
        </w:pPr>
        <w:r w:rsidRPr="009234FC">
          <w:rPr>
            <w:rFonts w:ascii="Times New Roman" w:hAnsi="Times New Roman" w:cs="Times New Roman"/>
          </w:rPr>
          <w:fldChar w:fldCharType="begin"/>
        </w:r>
        <w:r w:rsidRPr="009234FC">
          <w:rPr>
            <w:rFonts w:ascii="Times New Roman" w:hAnsi="Times New Roman" w:cs="Times New Roman"/>
          </w:rPr>
          <w:instrText>PAGE   \* MERGEFORMAT</w:instrText>
        </w:r>
        <w:r w:rsidRPr="009234FC">
          <w:rPr>
            <w:rFonts w:ascii="Times New Roman" w:hAnsi="Times New Roman" w:cs="Times New Roman"/>
          </w:rPr>
          <w:fldChar w:fldCharType="separate"/>
        </w:r>
        <w:r w:rsidRPr="009234FC">
          <w:rPr>
            <w:rFonts w:ascii="Times New Roman" w:hAnsi="Times New Roman" w:cs="Times New Roman"/>
            <w:lang w:val="fr-FR"/>
          </w:rPr>
          <w:t>2</w:t>
        </w:r>
        <w:r w:rsidRPr="009234FC">
          <w:rPr>
            <w:rFonts w:ascii="Times New Roman" w:hAnsi="Times New Roman" w:cs="Times New Roman"/>
          </w:rPr>
          <w:fldChar w:fldCharType="end"/>
        </w:r>
      </w:p>
    </w:sdtContent>
  </w:sdt>
  <w:p w14:paraId="23FCE326" w14:textId="77777777" w:rsidR="009234FC" w:rsidRDefault="009234F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7E738" w14:textId="77777777" w:rsidR="00EE3C99" w:rsidRDefault="00EE3C99" w:rsidP="009234FC">
      <w:pPr>
        <w:spacing w:after="0" w:line="240" w:lineRule="auto"/>
      </w:pPr>
      <w:r>
        <w:separator/>
      </w:r>
    </w:p>
  </w:footnote>
  <w:footnote w:type="continuationSeparator" w:id="0">
    <w:p w14:paraId="64033C43" w14:textId="77777777" w:rsidR="00EE3C99" w:rsidRDefault="00EE3C99" w:rsidP="009234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95B3F"/>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36B59FA"/>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8754DDE"/>
    <w:multiLevelType w:val="multilevel"/>
    <w:tmpl w:val="1009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 w15:restartNumberingAfterBreak="0">
    <w:nsid w:val="6A1C0773"/>
    <w:multiLevelType w:val="hybridMultilevel"/>
    <w:tmpl w:val="05528D0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274628096">
    <w:abstractNumId w:val="3"/>
  </w:num>
  <w:num w:numId="2" w16cid:durableId="1260529505">
    <w:abstractNumId w:val="1"/>
  </w:num>
  <w:num w:numId="3" w16cid:durableId="610169423">
    <w:abstractNumId w:val="0"/>
  </w:num>
  <w:num w:numId="4" w16cid:durableId="72117543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eur">
    <w15:presenceInfo w15:providerId="None" w15:userId="Au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344"/>
    <w:rsid w:val="00002AF3"/>
    <w:rsid w:val="00013DA2"/>
    <w:rsid w:val="0001466A"/>
    <w:rsid w:val="000242C4"/>
    <w:rsid w:val="00030353"/>
    <w:rsid w:val="000338B6"/>
    <w:rsid w:val="000358C5"/>
    <w:rsid w:val="000422A4"/>
    <w:rsid w:val="00050545"/>
    <w:rsid w:val="00053584"/>
    <w:rsid w:val="00074CCF"/>
    <w:rsid w:val="00074EBE"/>
    <w:rsid w:val="00085B8A"/>
    <w:rsid w:val="000A0A20"/>
    <w:rsid w:val="000B10EA"/>
    <w:rsid w:val="000B6438"/>
    <w:rsid w:val="000C00AF"/>
    <w:rsid w:val="000C64E4"/>
    <w:rsid w:val="000C69A2"/>
    <w:rsid w:val="000D14C0"/>
    <w:rsid w:val="000D2344"/>
    <w:rsid w:val="000D5D93"/>
    <w:rsid w:val="000D7232"/>
    <w:rsid w:val="000E0CD7"/>
    <w:rsid w:val="000E2F4E"/>
    <w:rsid w:val="000F14D2"/>
    <w:rsid w:val="000F1A3E"/>
    <w:rsid w:val="00106CDF"/>
    <w:rsid w:val="001115CB"/>
    <w:rsid w:val="00133973"/>
    <w:rsid w:val="0013723F"/>
    <w:rsid w:val="0014061A"/>
    <w:rsid w:val="00143843"/>
    <w:rsid w:val="00164EC2"/>
    <w:rsid w:val="00183652"/>
    <w:rsid w:val="00190D5E"/>
    <w:rsid w:val="00190DBE"/>
    <w:rsid w:val="00196519"/>
    <w:rsid w:val="001A1F0F"/>
    <w:rsid w:val="001A1F11"/>
    <w:rsid w:val="001B2109"/>
    <w:rsid w:val="001B2996"/>
    <w:rsid w:val="001B4F28"/>
    <w:rsid w:val="001B7272"/>
    <w:rsid w:val="001C0406"/>
    <w:rsid w:val="001C4FBF"/>
    <w:rsid w:val="001D4761"/>
    <w:rsid w:val="001F0FC9"/>
    <w:rsid w:val="001F2DBC"/>
    <w:rsid w:val="001F69A5"/>
    <w:rsid w:val="002029E8"/>
    <w:rsid w:val="002060BE"/>
    <w:rsid w:val="0020719D"/>
    <w:rsid w:val="002073A5"/>
    <w:rsid w:val="00213B05"/>
    <w:rsid w:val="002175D7"/>
    <w:rsid w:val="00220FF9"/>
    <w:rsid w:val="002449E0"/>
    <w:rsid w:val="00255364"/>
    <w:rsid w:val="00264580"/>
    <w:rsid w:val="00267A8A"/>
    <w:rsid w:val="002700EB"/>
    <w:rsid w:val="002820A8"/>
    <w:rsid w:val="00282F2A"/>
    <w:rsid w:val="00286031"/>
    <w:rsid w:val="00295AA9"/>
    <w:rsid w:val="002A057D"/>
    <w:rsid w:val="002A26E9"/>
    <w:rsid w:val="002A62F0"/>
    <w:rsid w:val="002E7619"/>
    <w:rsid w:val="002E7765"/>
    <w:rsid w:val="002F3920"/>
    <w:rsid w:val="00302884"/>
    <w:rsid w:val="00311779"/>
    <w:rsid w:val="003349F4"/>
    <w:rsid w:val="00347B8D"/>
    <w:rsid w:val="00350224"/>
    <w:rsid w:val="0035145E"/>
    <w:rsid w:val="00351511"/>
    <w:rsid w:val="00396204"/>
    <w:rsid w:val="003C4538"/>
    <w:rsid w:val="003D1485"/>
    <w:rsid w:val="003D7CAD"/>
    <w:rsid w:val="003F2123"/>
    <w:rsid w:val="003F4EA9"/>
    <w:rsid w:val="004042E4"/>
    <w:rsid w:val="00407625"/>
    <w:rsid w:val="00411679"/>
    <w:rsid w:val="00414B68"/>
    <w:rsid w:val="00415134"/>
    <w:rsid w:val="00434E98"/>
    <w:rsid w:val="004434A8"/>
    <w:rsid w:val="0045492D"/>
    <w:rsid w:val="00461C26"/>
    <w:rsid w:val="004664A8"/>
    <w:rsid w:val="00477EAE"/>
    <w:rsid w:val="00497976"/>
    <w:rsid w:val="004A654C"/>
    <w:rsid w:val="004C6A4F"/>
    <w:rsid w:val="004E4034"/>
    <w:rsid w:val="004F0B56"/>
    <w:rsid w:val="005002C7"/>
    <w:rsid w:val="005002FF"/>
    <w:rsid w:val="00503D2D"/>
    <w:rsid w:val="00514183"/>
    <w:rsid w:val="0053214B"/>
    <w:rsid w:val="0053535F"/>
    <w:rsid w:val="00552D5F"/>
    <w:rsid w:val="00561871"/>
    <w:rsid w:val="005670E7"/>
    <w:rsid w:val="005A137B"/>
    <w:rsid w:val="005A6FF0"/>
    <w:rsid w:val="005A7091"/>
    <w:rsid w:val="005B0675"/>
    <w:rsid w:val="005C155B"/>
    <w:rsid w:val="005E7F82"/>
    <w:rsid w:val="00601150"/>
    <w:rsid w:val="00607703"/>
    <w:rsid w:val="00610BEC"/>
    <w:rsid w:val="00617662"/>
    <w:rsid w:val="00630EBA"/>
    <w:rsid w:val="0063686C"/>
    <w:rsid w:val="006373F0"/>
    <w:rsid w:val="00641C2B"/>
    <w:rsid w:val="00644D8B"/>
    <w:rsid w:val="00653FEC"/>
    <w:rsid w:val="0068501D"/>
    <w:rsid w:val="006C349A"/>
    <w:rsid w:val="006C72BB"/>
    <w:rsid w:val="006E0E04"/>
    <w:rsid w:val="006E3843"/>
    <w:rsid w:val="006E6C5A"/>
    <w:rsid w:val="00705D95"/>
    <w:rsid w:val="00706697"/>
    <w:rsid w:val="00724C3C"/>
    <w:rsid w:val="007276BB"/>
    <w:rsid w:val="0073204C"/>
    <w:rsid w:val="00734A68"/>
    <w:rsid w:val="00746948"/>
    <w:rsid w:val="00752B13"/>
    <w:rsid w:val="0075423C"/>
    <w:rsid w:val="007559C7"/>
    <w:rsid w:val="00763DFD"/>
    <w:rsid w:val="00772E31"/>
    <w:rsid w:val="0079116A"/>
    <w:rsid w:val="00795CDF"/>
    <w:rsid w:val="007A5DAC"/>
    <w:rsid w:val="007E799A"/>
    <w:rsid w:val="007F2D3D"/>
    <w:rsid w:val="008022DB"/>
    <w:rsid w:val="00816011"/>
    <w:rsid w:val="008276C1"/>
    <w:rsid w:val="00830D88"/>
    <w:rsid w:val="00835D2A"/>
    <w:rsid w:val="00835D44"/>
    <w:rsid w:val="00836ADB"/>
    <w:rsid w:val="00850B54"/>
    <w:rsid w:val="00856347"/>
    <w:rsid w:val="00865D07"/>
    <w:rsid w:val="00874D53"/>
    <w:rsid w:val="0088195B"/>
    <w:rsid w:val="0088252F"/>
    <w:rsid w:val="00890B7F"/>
    <w:rsid w:val="008918EE"/>
    <w:rsid w:val="008B4AEB"/>
    <w:rsid w:val="008B5789"/>
    <w:rsid w:val="008C607E"/>
    <w:rsid w:val="008E008C"/>
    <w:rsid w:val="008F007F"/>
    <w:rsid w:val="00917C4C"/>
    <w:rsid w:val="009234FC"/>
    <w:rsid w:val="0092367F"/>
    <w:rsid w:val="00945EEC"/>
    <w:rsid w:val="00946A82"/>
    <w:rsid w:val="00950995"/>
    <w:rsid w:val="0096133C"/>
    <w:rsid w:val="00973A34"/>
    <w:rsid w:val="00976A62"/>
    <w:rsid w:val="00986126"/>
    <w:rsid w:val="009A252B"/>
    <w:rsid w:val="009B76C8"/>
    <w:rsid w:val="009E7A7C"/>
    <w:rsid w:val="00A000B1"/>
    <w:rsid w:val="00A00550"/>
    <w:rsid w:val="00A079D3"/>
    <w:rsid w:val="00A34BF0"/>
    <w:rsid w:val="00A40CED"/>
    <w:rsid w:val="00A45258"/>
    <w:rsid w:val="00A553AF"/>
    <w:rsid w:val="00A60E39"/>
    <w:rsid w:val="00A75C11"/>
    <w:rsid w:val="00A77392"/>
    <w:rsid w:val="00A809A0"/>
    <w:rsid w:val="00A87F1E"/>
    <w:rsid w:val="00AA250D"/>
    <w:rsid w:val="00AA61C7"/>
    <w:rsid w:val="00AA621D"/>
    <w:rsid w:val="00AA7605"/>
    <w:rsid w:val="00AB02BE"/>
    <w:rsid w:val="00AB4B25"/>
    <w:rsid w:val="00AB5933"/>
    <w:rsid w:val="00AD7025"/>
    <w:rsid w:val="00AE0D24"/>
    <w:rsid w:val="00AE684D"/>
    <w:rsid w:val="00AF23D8"/>
    <w:rsid w:val="00B02F15"/>
    <w:rsid w:val="00B03664"/>
    <w:rsid w:val="00B27552"/>
    <w:rsid w:val="00B65614"/>
    <w:rsid w:val="00B71DF6"/>
    <w:rsid w:val="00B8534D"/>
    <w:rsid w:val="00B95E21"/>
    <w:rsid w:val="00B97AAB"/>
    <w:rsid w:val="00BA1D88"/>
    <w:rsid w:val="00BB179B"/>
    <w:rsid w:val="00BD27DD"/>
    <w:rsid w:val="00BD51DB"/>
    <w:rsid w:val="00BD5207"/>
    <w:rsid w:val="00C14789"/>
    <w:rsid w:val="00C413CB"/>
    <w:rsid w:val="00C42B39"/>
    <w:rsid w:val="00C4724A"/>
    <w:rsid w:val="00C506C8"/>
    <w:rsid w:val="00C53E8C"/>
    <w:rsid w:val="00C6738C"/>
    <w:rsid w:val="00C82452"/>
    <w:rsid w:val="00C8740B"/>
    <w:rsid w:val="00CB24DC"/>
    <w:rsid w:val="00CC1881"/>
    <w:rsid w:val="00CC2868"/>
    <w:rsid w:val="00CC448C"/>
    <w:rsid w:val="00CC5613"/>
    <w:rsid w:val="00CD4BF6"/>
    <w:rsid w:val="00CF3017"/>
    <w:rsid w:val="00D06D43"/>
    <w:rsid w:val="00D10B12"/>
    <w:rsid w:val="00D1575B"/>
    <w:rsid w:val="00D26E78"/>
    <w:rsid w:val="00D35B43"/>
    <w:rsid w:val="00D36FD0"/>
    <w:rsid w:val="00D40301"/>
    <w:rsid w:val="00D43C72"/>
    <w:rsid w:val="00D4639C"/>
    <w:rsid w:val="00D52178"/>
    <w:rsid w:val="00D5525B"/>
    <w:rsid w:val="00D64108"/>
    <w:rsid w:val="00D66F7A"/>
    <w:rsid w:val="00D74EDE"/>
    <w:rsid w:val="00D824F9"/>
    <w:rsid w:val="00D918B9"/>
    <w:rsid w:val="00D94E4F"/>
    <w:rsid w:val="00D95AE1"/>
    <w:rsid w:val="00D975EE"/>
    <w:rsid w:val="00DA08D2"/>
    <w:rsid w:val="00DA1D5A"/>
    <w:rsid w:val="00DA7B43"/>
    <w:rsid w:val="00DB1E8E"/>
    <w:rsid w:val="00DB77AE"/>
    <w:rsid w:val="00DC55F1"/>
    <w:rsid w:val="00DE3D44"/>
    <w:rsid w:val="00E007E6"/>
    <w:rsid w:val="00E07534"/>
    <w:rsid w:val="00E118C5"/>
    <w:rsid w:val="00E12787"/>
    <w:rsid w:val="00E16DAF"/>
    <w:rsid w:val="00E2348F"/>
    <w:rsid w:val="00E34881"/>
    <w:rsid w:val="00E43196"/>
    <w:rsid w:val="00E43F87"/>
    <w:rsid w:val="00E45A47"/>
    <w:rsid w:val="00E56171"/>
    <w:rsid w:val="00E96257"/>
    <w:rsid w:val="00EA7CC5"/>
    <w:rsid w:val="00EC2715"/>
    <w:rsid w:val="00EC54D3"/>
    <w:rsid w:val="00ED7BCC"/>
    <w:rsid w:val="00EE3C99"/>
    <w:rsid w:val="00EE48B3"/>
    <w:rsid w:val="00EF5312"/>
    <w:rsid w:val="00EF5E36"/>
    <w:rsid w:val="00EF7233"/>
    <w:rsid w:val="00F134CA"/>
    <w:rsid w:val="00F17A21"/>
    <w:rsid w:val="00F31CF5"/>
    <w:rsid w:val="00F329CC"/>
    <w:rsid w:val="00F55D6F"/>
    <w:rsid w:val="00F62CAA"/>
    <w:rsid w:val="00F76908"/>
    <w:rsid w:val="00F776BC"/>
    <w:rsid w:val="00F8322D"/>
    <w:rsid w:val="00F91129"/>
    <w:rsid w:val="00FA06E1"/>
    <w:rsid w:val="00FA11FD"/>
    <w:rsid w:val="00FA1CE3"/>
    <w:rsid w:val="00FB129E"/>
    <w:rsid w:val="00FC25F4"/>
    <w:rsid w:val="00FD2B29"/>
    <w:rsid w:val="00FD54B3"/>
    <w:rsid w:val="00FF2059"/>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33F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234FC"/>
    <w:pPr>
      <w:tabs>
        <w:tab w:val="center" w:pos="4680"/>
        <w:tab w:val="right" w:pos="9360"/>
      </w:tabs>
      <w:spacing w:after="0" w:line="240" w:lineRule="auto"/>
    </w:pPr>
  </w:style>
  <w:style w:type="character" w:customStyle="1" w:styleId="En-tteCar">
    <w:name w:val="En-tête Car"/>
    <w:basedOn w:val="Policepardfaut"/>
    <w:link w:val="En-tte"/>
    <w:uiPriority w:val="99"/>
    <w:rsid w:val="009234FC"/>
  </w:style>
  <w:style w:type="paragraph" w:styleId="Pieddepage">
    <w:name w:val="footer"/>
    <w:basedOn w:val="Normal"/>
    <w:link w:val="PieddepageCar"/>
    <w:uiPriority w:val="99"/>
    <w:unhideWhenUsed/>
    <w:rsid w:val="009234FC"/>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9234FC"/>
  </w:style>
  <w:style w:type="character" w:styleId="Lienhypertexte">
    <w:name w:val="Hyperlink"/>
    <w:basedOn w:val="Policepardfaut"/>
    <w:uiPriority w:val="99"/>
    <w:unhideWhenUsed/>
    <w:rsid w:val="009234FC"/>
    <w:rPr>
      <w:color w:val="0563C1" w:themeColor="hyperlink"/>
      <w:u w:val="single"/>
    </w:rPr>
  </w:style>
  <w:style w:type="character" w:styleId="Mentionnonrsolue">
    <w:name w:val="Unresolved Mention"/>
    <w:basedOn w:val="Policepardfaut"/>
    <w:uiPriority w:val="99"/>
    <w:semiHidden/>
    <w:unhideWhenUsed/>
    <w:rsid w:val="009234FC"/>
    <w:rPr>
      <w:color w:val="605E5C"/>
      <w:shd w:val="clear" w:color="auto" w:fill="E1DFDD"/>
    </w:rPr>
  </w:style>
  <w:style w:type="paragraph" w:styleId="Paragraphedeliste">
    <w:name w:val="List Paragraph"/>
    <w:basedOn w:val="Normal"/>
    <w:uiPriority w:val="34"/>
    <w:qFormat/>
    <w:rsid w:val="009234FC"/>
    <w:pPr>
      <w:ind w:left="720"/>
      <w:contextualSpacing/>
    </w:pPr>
  </w:style>
  <w:style w:type="paragraph" w:styleId="Citation">
    <w:name w:val="Quote"/>
    <w:basedOn w:val="Normal"/>
    <w:next w:val="Normal"/>
    <w:link w:val="CitationCar"/>
    <w:qFormat/>
    <w:rsid w:val="005A6FF0"/>
    <w:pPr>
      <w:spacing w:after="360" w:line="240" w:lineRule="auto"/>
      <w:ind w:left="567" w:right="567"/>
      <w:jc w:val="both"/>
    </w:pPr>
    <w:rPr>
      <w:rFonts w:ascii="Times New Roman" w:eastAsia="SimSun" w:hAnsi="Times New Roman" w:cs="Times New Roman"/>
      <w:kern w:val="0"/>
      <w:sz w:val="24"/>
      <w:szCs w:val="24"/>
      <w:lang w:eastAsia="zh-CN"/>
      <w14:ligatures w14:val="none"/>
    </w:rPr>
  </w:style>
  <w:style w:type="character" w:customStyle="1" w:styleId="CitationCar">
    <w:name w:val="Citation Car"/>
    <w:basedOn w:val="Policepardfaut"/>
    <w:link w:val="Citation"/>
    <w:rsid w:val="005A6FF0"/>
    <w:rPr>
      <w:rFonts w:ascii="Times New Roman" w:eastAsia="SimSun" w:hAnsi="Times New Roman" w:cs="Times New Roman"/>
      <w:kern w:val="0"/>
      <w:sz w:val="24"/>
      <w:szCs w:val="24"/>
      <w:lang w:eastAsia="zh-CN"/>
      <w14:ligatures w14:val="none"/>
    </w:rPr>
  </w:style>
  <w:style w:type="character" w:styleId="Marquedecommentaire">
    <w:name w:val="annotation reference"/>
    <w:basedOn w:val="Policepardfaut"/>
    <w:uiPriority w:val="99"/>
    <w:semiHidden/>
    <w:unhideWhenUsed/>
    <w:rsid w:val="0088252F"/>
    <w:rPr>
      <w:sz w:val="16"/>
      <w:szCs w:val="16"/>
    </w:rPr>
  </w:style>
  <w:style w:type="paragraph" w:styleId="Commentaire">
    <w:name w:val="annotation text"/>
    <w:basedOn w:val="Normal"/>
    <w:link w:val="CommentaireCar"/>
    <w:uiPriority w:val="99"/>
    <w:unhideWhenUsed/>
    <w:rsid w:val="0088252F"/>
    <w:pPr>
      <w:spacing w:line="240" w:lineRule="auto"/>
    </w:pPr>
    <w:rPr>
      <w:sz w:val="20"/>
      <w:szCs w:val="20"/>
    </w:rPr>
  </w:style>
  <w:style w:type="character" w:customStyle="1" w:styleId="CommentaireCar">
    <w:name w:val="Commentaire Car"/>
    <w:basedOn w:val="Policepardfaut"/>
    <w:link w:val="Commentaire"/>
    <w:uiPriority w:val="99"/>
    <w:rsid w:val="0088252F"/>
    <w:rPr>
      <w:sz w:val="20"/>
      <w:szCs w:val="20"/>
    </w:rPr>
  </w:style>
  <w:style w:type="paragraph" w:styleId="Objetducommentaire">
    <w:name w:val="annotation subject"/>
    <w:basedOn w:val="Commentaire"/>
    <w:next w:val="Commentaire"/>
    <w:link w:val="ObjetducommentaireCar"/>
    <w:uiPriority w:val="99"/>
    <w:semiHidden/>
    <w:unhideWhenUsed/>
    <w:rsid w:val="0088252F"/>
    <w:rPr>
      <w:b/>
      <w:bCs/>
    </w:rPr>
  </w:style>
  <w:style w:type="character" w:customStyle="1" w:styleId="ObjetducommentaireCar">
    <w:name w:val="Objet du commentaire Car"/>
    <w:basedOn w:val="CommentaireCar"/>
    <w:link w:val="Objetducommentaire"/>
    <w:uiPriority w:val="99"/>
    <w:semiHidden/>
    <w:rsid w:val="0088252F"/>
    <w:rPr>
      <w:b/>
      <w:bCs/>
      <w:sz w:val="20"/>
      <w:szCs w:val="20"/>
    </w:rPr>
  </w:style>
  <w:style w:type="paragraph" w:styleId="Notedebasdepage">
    <w:name w:val="footnote text"/>
    <w:basedOn w:val="Normal"/>
    <w:link w:val="NotedebasdepageCar"/>
    <w:uiPriority w:val="99"/>
    <w:semiHidden/>
    <w:unhideWhenUsed/>
    <w:rsid w:val="00D5217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52178"/>
    <w:rPr>
      <w:sz w:val="20"/>
      <w:szCs w:val="20"/>
    </w:rPr>
  </w:style>
  <w:style w:type="character" w:styleId="Appelnotedebasdep">
    <w:name w:val="footnote reference"/>
    <w:basedOn w:val="Policepardfaut"/>
    <w:uiPriority w:val="99"/>
    <w:semiHidden/>
    <w:unhideWhenUsed/>
    <w:rsid w:val="00D52178"/>
    <w:rPr>
      <w:vertAlign w:val="superscript"/>
    </w:rPr>
  </w:style>
  <w:style w:type="paragraph" w:styleId="Rvision">
    <w:name w:val="Revision"/>
    <w:hidden/>
    <w:uiPriority w:val="99"/>
    <w:semiHidden/>
    <w:rsid w:val="00B656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67048">
      <w:bodyDiv w:val="1"/>
      <w:marLeft w:val="0"/>
      <w:marRight w:val="0"/>
      <w:marTop w:val="0"/>
      <w:marBottom w:val="0"/>
      <w:divBdr>
        <w:top w:val="none" w:sz="0" w:space="0" w:color="auto"/>
        <w:left w:val="none" w:sz="0" w:space="0" w:color="auto"/>
        <w:bottom w:val="none" w:sz="0" w:space="0" w:color="auto"/>
        <w:right w:val="none" w:sz="0" w:space="0" w:color="auto"/>
      </w:divBdr>
    </w:div>
    <w:div w:id="326324845">
      <w:bodyDiv w:val="1"/>
      <w:marLeft w:val="0"/>
      <w:marRight w:val="0"/>
      <w:marTop w:val="0"/>
      <w:marBottom w:val="0"/>
      <w:divBdr>
        <w:top w:val="none" w:sz="0" w:space="0" w:color="auto"/>
        <w:left w:val="none" w:sz="0" w:space="0" w:color="auto"/>
        <w:bottom w:val="none" w:sz="0" w:space="0" w:color="auto"/>
        <w:right w:val="none" w:sz="0" w:space="0" w:color="auto"/>
      </w:divBdr>
    </w:div>
    <w:div w:id="1028796083">
      <w:bodyDiv w:val="1"/>
      <w:marLeft w:val="0"/>
      <w:marRight w:val="0"/>
      <w:marTop w:val="0"/>
      <w:marBottom w:val="0"/>
      <w:divBdr>
        <w:top w:val="none" w:sz="0" w:space="0" w:color="auto"/>
        <w:left w:val="none" w:sz="0" w:space="0" w:color="auto"/>
        <w:bottom w:val="none" w:sz="0" w:space="0" w:color="auto"/>
        <w:right w:val="none" w:sz="0" w:space="0" w:color="auto"/>
      </w:divBdr>
    </w:div>
    <w:div w:id="1696426212">
      <w:bodyDiv w:val="1"/>
      <w:marLeft w:val="0"/>
      <w:marRight w:val="0"/>
      <w:marTop w:val="0"/>
      <w:marBottom w:val="0"/>
      <w:divBdr>
        <w:top w:val="none" w:sz="0" w:space="0" w:color="auto"/>
        <w:left w:val="none" w:sz="0" w:space="0" w:color="auto"/>
        <w:bottom w:val="none" w:sz="0" w:space="0" w:color="auto"/>
        <w:right w:val="none" w:sz="0" w:space="0" w:color="auto"/>
      </w:divBdr>
    </w:div>
    <w:div w:id="1985041632">
      <w:bodyDiv w:val="1"/>
      <w:marLeft w:val="0"/>
      <w:marRight w:val="0"/>
      <w:marTop w:val="0"/>
      <w:marBottom w:val="0"/>
      <w:divBdr>
        <w:top w:val="none" w:sz="0" w:space="0" w:color="auto"/>
        <w:left w:val="none" w:sz="0" w:space="0" w:color="auto"/>
        <w:bottom w:val="none" w:sz="0" w:space="0" w:color="auto"/>
        <w:right w:val="none" w:sz="0" w:space="0" w:color="auto"/>
      </w:divBdr>
      <w:divsChild>
        <w:div w:id="1361127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066568059093509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s://doi.org/10.1177/135050761879986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5910B-3330-469B-A71F-4394840B9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4164</Words>
  <Characters>24069</Characters>
  <Application>Microsoft Office Word</Application>
  <DocSecurity>0</DocSecurity>
  <Lines>343</Lines>
  <Paragraphs>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2023-09-12T10:34:00Z</dcterms:created>
  <dcterms:modified xsi:type="dcterms:W3CDTF">2023-09-12T11:09:00Z</dcterms:modified>
</cp:coreProperties>
</file>